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D5F40" w14:textId="3F43F612" w:rsidR="00D24B1D" w:rsidRPr="002E1E0B" w:rsidRDefault="00D24B1D" w:rsidP="002E1E0B">
      <w:pPr>
        <w:jc w:val="center"/>
        <w:rPr>
          <w:rFonts w:asciiTheme="minorHAnsi" w:eastAsia="Times New Roman" w:hAnsiTheme="minorHAnsi" w:cstheme="minorHAnsi"/>
          <w:b/>
          <w:color w:val="000000"/>
          <w:sz w:val="22"/>
          <w:szCs w:val="22"/>
          <w:lang w:val="es-ES" w:eastAsia="es-ES"/>
        </w:rPr>
      </w:pPr>
      <w:r w:rsidRPr="002E1E0B">
        <w:rPr>
          <w:rFonts w:asciiTheme="minorHAnsi" w:eastAsia="Times New Roman" w:hAnsiTheme="minorHAnsi" w:cstheme="minorHAnsi"/>
          <w:b/>
          <w:color w:val="000000"/>
          <w:sz w:val="22"/>
          <w:szCs w:val="22"/>
          <w:lang w:val="es-ES" w:eastAsia="es-ES"/>
        </w:rPr>
        <w:t xml:space="preserve">LICITACIÓN PÚBLICA </w:t>
      </w:r>
      <w:r w:rsidR="00245998" w:rsidRPr="002E1E0B">
        <w:rPr>
          <w:rFonts w:asciiTheme="minorHAnsi" w:eastAsia="Times New Roman" w:hAnsiTheme="minorHAnsi" w:cstheme="minorHAnsi"/>
          <w:b/>
          <w:color w:val="000000"/>
          <w:sz w:val="22"/>
          <w:szCs w:val="22"/>
          <w:lang w:val="es-ES" w:eastAsia="es-ES"/>
        </w:rPr>
        <w:t>NACIONAL</w:t>
      </w:r>
      <w:r w:rsidRPr="002E1E0B">
        <w:rPr>
          <w:rFonts w:asciiTheme="minorHAnsi" w:eastAsia="Times New Roman" w:hAnsiTheme="minorHAnsi" w:cstheme="minorHAnsi"/>
          <w:b/>
          <w:color w:val="000000"/>
          <w:sz w:val="22"/>
          <w:szCs w:val="22"/>
          <w:lang w:val="es-ES" w:eastAsia="es-ES"/>
        </w:rPr>
        <w:t xml:space="preserve"> N</w:t>
      </w:r>
      <w:r w:rsidR="000B7716" w:rsidRPr="002E1E0B">
        <w:rPr>
          <w:rFonts w:asciiTheme="minorHAnsi" w:eastAsia="Times New Roman" w:hAnsiTheme="minorHAnsi" w:cstheme="minorHAnsi"/>
          <w:b/>
          <w:color w:val="000000"/>
          <w:sz w:val="22"/>
          <w:szCs w:val="22"/>
          <w:lang w:val="es-ES" w:eastAsia="es-ES"/>
        </w:rPr>
        <w:t>O</w:t>
      </w:r>
      <w:r w:rsidRPr="002E1E0B">
        <w:rPr>
          <w:rFonts w:asciiTheme="minorHAnsi" w:eastAsia="Times New Roman" w:hAnsiTheme="minorHAnsi" w:cstheme="minorHAnsi"/>
          <w:b/>
          <w:color w:val="000000"/>
          <w:sz w:val="22"/>
          <w:szCs w:val="22"/>
          <w:lang w:val="es-ES" w:eastAsia="es-ES"/>
        </w:rPr>
        <w:t xml:space="preserve">. </w:t>
      </w:r>
      <w:r w:rsidR="00826F5F" w:rsidRPr="002E1E0B">
        <w:rPr>
          <w:rFonts w:asciiTheme="minorHAnsi" w:eastAsia="Times New Roman" w:hAnsiTheme="minorHAnsi" w:cstheme="minorHAnsi"/>
          <w:b/>
          <w:color w:val="000000"/>
          <w:sz w:val="22"/>
          <w:szCs w:val="22"/>
          <w:lang w:val="es-ES" w:eastAsia="es-ES"/>
        </w:rPr>
        <w:t>32065001-</w:t>
      </w:r>
      <w:r w:rsidR="00D562C0" w:rsidRPr="002E1E0B">
        <w:rPr>
          <w:rFonts w:asciiTheme="minorHAnsi" w:eastAsia="Times New Roman" w:hAnsiTheme="minorHAnsi" w:cstheme="minorHAnsi"/>
          <w:b/>
          <w:color w:val="000000"/>
          <w:sz w:val="22"/>
          <w:szCs w:val="22"/>
          <w:lang w:val="es-ES" w:eastAsia="es-ES"/>
        </w:rPr>
        <w:t>10</w:t>
      </w:r>
      <w:r w:rsidR="00B62939" w:rsidRPr="002E1E0B">
        <w:rPr>
          <w:rFonts w:asciiTheme="minorHAnsi" w:eastAsia="Times New Roman" w:hAnsiTheme="minorHAnsi" w:cstheme="minorHAnsi"/>
          <w:b/>
          <w:color w:val="000000"/>
          <w:sz w:val="22"/>
          <w:szCs w:val="22"/>
          <w:lang w:val="es-ES" w:eastAsia="es-ES"/>
        </w:rPr>
        <w:t>9</w:t>
      </w:r>
      <w:r w:rsidR="00826F5F" w:rsidRPr="002E1E0B">
        <w:rPr>
          <w:rFonts w:asciiTheme="minorHAnsi" w:eastAsia="Times New Roman" w:hAnsiTheme="minorHAnsi" w:cstheme="minorHAnsi"/>
          <w:b/>
          <w:color w:val="000000"/>
          <w:sz w:val="22"/>
          <w:szCs w:val="22"/>
          <w:lang w:val="es-ES" w:eastAsia="es-ES"/>
        </w:rPr>
        <w:t>-202</w:t>
      </w:r>
      <w:r w:rsidR="000B7716" w:rsidRPr="002E1E0B">
        <w:rPr>
          <w:rFonts w:asciiTheme="minorHAnsi" w:eastAsia="Times New Roman" w:hAnsiTheme="minorHAnsi" w:cstheme="minorHAnsi"/>
          <w:b/>
          <w:color w:val="000000"/>
          <w:sz w:val="22"/>
          <w:szCs w:val="22"/>
          <w:lang w:val="es-ES" w:eastAsia="es-ES"/>
        </w:rPr>
        <w:t>5</w:t>
      </w:r>
    </w:p>
    <w:p w14:paraId="0FCBD260" w14:textId="441C2926" w:rsidR="00302054" w:rsidRPr="002E1E0B" w:rsidRDefault="00826F5F" w:rsidP="002E1E0B">
      <w:pPr>
        <w:jc w:val="center"/>
        <w:rPr>
          <w:rFonts w:asciiTheme="minorHAnsi" w:eastAsia="Times New Roman" w:hAnsiTheme="minorHAnsi" w:cstheme="minorHAnsi"/>
          <w:b/>
          <w:bCs/>
          <w:iCs/>
          <w:color w:val="000000"/>
          <w:sz w:val="22"/>
          <w:szCs w:val="22"/>
          <w:lang w:eastAsia="es-ES"/>
        </w:rPr>
      </w:pPr>
      <w:r w:rsidRPr="002E1E0B">
        <w:rPr>
          <w:rFonts w:asciiTheme="minorHAnsi" w:eastAsia="Times New Roman" w:hAnsiTheme="minorHAnsi" w:cstheme="minorHAnsi"/>
          <w:b/>
          <w:bCs/>
          <w:iCs/>
          <w:color w:val="000000"/>
          <w:sz w:val="22"/>
          <w:szCs w:val="22"/>
          <w:lang w:eastAsia="es-ES"/>
        </w:rPr>
        <w:t>“</w:t>
      </w:r>
      <w:r w:rsidR="00B62939" w:rsidRPr="002E1E0B">
        <w:rPr>
          <w:rFonts w:asciiTheme="minorHAnsi" w:eastAsia="Times New Roman" w:hAnsiTheme="minorHAnsi" w:cstheme="minorHAnsi"/>
          <w:b/>
          <w:bCs/>
          <w:iCs/>
          <w:color w:val="000000"/>
          <w:sz w:val="22"/>
          <w:szCs w:val="22"/>
          <w:lang w:eastAsia="es-ES"/>
        </w:rPr>
        <w:t>SUMINISTRO DE PÓLIZA DE SEGURO DE VIDA PARA PERSONAL DE BASE ACTIVO, JUBILADO, PENSIONADO Y APOYO ECONÓMICO DE LA ADMINISTRACIÓN PÚBLICA CENTRAL DE BAJA CALIFORNIA</w:t>
      </w:r>
      <w:r w:rsidRPr="002E1E0B">
        <w:rPr>
          <w:rFonts w:asciiTheme="minorHAnsi" w:eastAsia="Times New Roman" w:hAnsiTheme="minorHAnsi" w:cstheme="minorHAnsi"/>
          <w:b/>
          <w:bCs/>
          <w:iCs/>
          <w:color w:val="000000"/>
          <w:sz w:val="22"/>
          <w:szCs w:val="22"/>
          <w:lang w:eastAsia="es-ES"/>
        </w:rPr>
        <w:t>”</w:t>
      </w:r>
    </w:p>
    <w:p w14:paraId="1952623A" w14:textId="77777777" w:rsidR="00826F5F" w:rsidRPr="002E1E0B" w:rsidRDefault="00826F5F" w:rsidP="002E1E0B">
      <w:pPr>
        <w:spacing w:line="276" w:lineRule="auto"/>
        <w:jc w:val="center"/>
        <w:rPr>
          <w:rFonts w:asciiTheme="minorHAnsi" w:eastAsia="Times New Roman" w:hAnsiTheme="minorHAnsi" w:cstheme="minorHAnsi"/>
          <w:b/>
          <w:bCs/>
          <w:iCs/>
          <w:color w:val="000000"/>
          <w:sz w:val="22"/>
          <w:szCs w:val="22"/>
          <w:lang w:eastAsia="es-ES"/>
        </w:rPr>
      </w:pPr>
    </w:p>
    <w:p w14:paraId="088F0B23" w14:textId="0C24A448" w:rsidR="00D24B1D" w:rsidRPr="002E1E0B" w:rsidRDefault="00D24B1D" w:rsidP="002E1E0B">
      <w:pPr>
        <w:pStyle w:val="1"/>
        <w:tabs>
          <w:tab w:val="left" w:pos="-270"/>
        </w:tabs>
        <w:spacing w:line="276" w:lineRule="auto"/>
        <w:jc w:val="both"/>
        <w:rPr>
          <w:rFonts w:asciiTheme="minorHAnsi" w:hAnsiTheme="minorHAnsi" w:cstheme="minorHAnsi"/>
          <w:bCs/>
          <w:iCs/>
          <w:sz w:val="22"/>
          <w:szCs w:val="22"/>
          <w:lang w:val="es-MX"/>
        </w:rPr>
      </w:pPr>
      <w:r w:rsidRPr="002E1E0B">
        <w:rPr>
          <w:rFonts w:asciiTheme="minorHAnsi" w:hAnsiTheme="minorHAnsi" w:cstheme="minorHAnsi"/>
          <w:b w:val="0"/>
          <w:sz w:val="22"/>
          <w:szCs w:val="22"/>
        </w:rPr>
        <w:t xml:space="preserve">Acta circunstanciada en la que se hace constar el acto de </w:t>
      </w:r>
      <w:r w:rsidR="000B7716" w:rsidRPr="002E1E0B">
        <w:rPr>
          <w:rFonts w:asciiTheme="minorHAnsi" w:hAnsiTheme="minorHAnsi" w:cstheme="minorHAnsi"/>
          <w:bCs/>
          <w:sz w:val="22"/>
          <w:szCs w:val="22"/>
        </w:rPr>
        <w:t>JUNTA DE ACLARACIONES</w:t>
      </w:r>
      <w:r w:rsidR="000B7716" w:rsidRPr="002E1E0B">
        <w:rPr>
          <w:rFonts w:asciiTheme="minorHAnsi" w:hAnsiTheme="minorHAnsi" w:cstheme="minorHAnsi"/>
          <w:b w:val="0"/>
          <w:bCs/>
          <w:sz w:val="22"/>
          <w:szCs w:val="22"/>
        </w:rPr>
        <w:t xml:space="preserve"> </w:t>
      </w:r>
      <w:r w:rsidRPr="002E1E0B">
        <w:rPr>
          <w:rFonts w:asciiTheme="minorHAnsi" w:hAnsiTheme="minorHAnsi" w:cstheme="minorHAnsi"/>
          <w:b w:val="0"/>
          <w:sz w:val="22"/>
          <w:szCs w:val="22"/>
        </w:rPr>
        <w:t>celebrado por el Comité</w:t>
      </w:r>
      <w:r w:rsidRPr="002E1E0B">
        <w:rPr>
          <w:rFonts w:asciiTheme="minorHAnsi" w:hAnsiTheme="minorHAnsi" w:cstheme="minorHAnsi"/>
          <w:b w:val="0"/>
          <w:sz w:val="22"/>
          <w:szCs w:val="22"/>
          <w:lang w:val="es-ES"/>
        </w:rPr>
        <w:t xml:space="preserve"> de Adquisiciones, Arrendamientos y Servicios de</w:t>
      </w:r>
      <w:r w:rsidR="00443D49" w:rsidRPr="002E1E0B">
        <w:rPr>
          <w:rFonts w:asciiTheme="minorHAnsi" w:hAnsiTheme="minorHAnsi" w:cstheme="minorHAnsi"/>
          <w:b w:val="0"/>
          <w:sz w:val="22"/>
          <w:szCs w:val="22"/>
          <w:lang w:val="es-ES"/>
        </w:rPr>
        <w:t>l</w:t>
      </w:r>
      <w:r w:rsidRPr="002E1E0B">
        <w:rPr>
          <w:rFonts w:asciiTheme="minorHAnsi" w:hAnsiTheme="minorHAnsi" w:cstheme="minorHAnsi"/>
          <w:b w:val="0"/>
          <w:sz w:val="22"/>
          <w:szCs w:val="22"/>
          <w:lang w:val="es-ES"/>
        </w:rPr>
        <w:t xml:space="preserve"> </w:t>
      </w:r>
      <w:r w:rsidR="00913E22" w:rsidRPr="002E1E0B">
        <w:rPr>
          <w:rFonts w:asciiTheme="minorHAnsi" w:hAnsiTheme="minorHAnsi" w:cstheme="minorHAnsi"/>
          <w:b w:val="0"/>
          <w:sz w:val="22"/>
          <w:szCs w:val="22"/>
          <w:lang w:val="es-ES"/>
        </w:rPr>
        <w:t>Poder Ejecutivo de</w:t>
      </w:r>
      <w:r w:rsidR="00826F5F" w:rsidRPr="002E1E0B">
        <w:rPr>
          <w:rFonts w:asciiTheme="minorHAnsi" w:hAnsiTheme="minorHAnsi" w:cstheme="minorHAnsi"/>
          <w:b w:val="0"/>
          <w:sz w:val="22"/>
          <w:szCs w:val="22"/>
          <w:lang w:val="es-ES"/>
        </w:rPr>
        <w:t>l</w:t>
      </w:r>
      <w:r w:rsidRPr="002E1E0B">
        <w:rPr>
          <w:rFonts w:asciiTheme="minorHAnsi" w:hAnsiTheme="minorHAnsi" w:cstheme="minorHAnsi"/>
          <w:b w:val="0"/>
          <w:sz w:val="22"/>
          <w:szCs w:val="22"/>
          <w:lang w:val="es-ES"/>
        </w:rPr>
        <w:t xml:space="preserve"> Gobierno del Estado </w:t>
      </w:r>
      <w:r w:rsidRPr="002E1E0B">
        <w:rPr>
          <w:rFonts w:asciiTheme="minorHAnsi" w:hAnsiTheme="minorHAnsi" w:cstheme="minorHAnsi"/>
          <w:b w:val="0"/>
          <w:sz w:val="22"/>
          <w:szCs w:val="22"/>
        </w:rPr>
        <w:t>de Baja Califo</w:t>
      </w:r>
      <w:r w:rsidR="009A20CF" w:rsidRPr="002E1E0B">
        <w:rPr>
          <w:rFonts w:asciiTheme="minorHAnsi" w:hAnsiTheme="minorHAnsi" w:cstheme="minorHAnsi"/>
          <w:b w:val="0"/>
          <w:sz w:val="22"/>
          <w:szCs w:val="22"/>
        </w:rPr>
        <w:t xml:space="preserve">rnia, en la Licitación Pública </w:t>
      </w:r>
      <w:r w:rsidR="00245998" w:rsidRPr="002E1E0B">
        <w:rPr>
          <w:rFonts w:asciiTheme="minorHAnsi" w:hAnsiTheme="minorHAnsi" w:cstheme="minorHAnsi"/>
          <w:b w:val="0"/>
          <w:sz w:val="22"/>
          <w:szCs w:val="22"/>
        </w:rPr>
        <w:t xml:space="preserve">Nacional </w:t>
      </w:r>
      <w:r w:rsidRPr="002E1E0B">
        <w:rPr>
          <w:rFonts w:asciiTheme="minorHAnsi" w:hAnsiTheme="minorHAnsi" w:cstheme="minorHAnsi"/>
          <w:b w:val="0"/>
          <w:sz w:val="22"/>
          <w:szCs w:val="22"/>
        </w:rPr>
        <w:t xml:space="preserve">Número </w:t>
      </w:r>
      <w:r w:rsidR="00D562C0" w:rsidRPr="002E1E0B">
        <w:rPr>
          <w:rFonts w:asciiTheme="minorHAnsi" w:eastAsia="Times New Roman" w:hAnsiTheme="minorHAnsi" w:cstheme="minorHAnsi"/>
          <w:color w:val="000000"/>
          <w:sz w:val="22"/>
          <w:szCs w:val="22"/>
          <w:lang w:val="es-ES" w:eastAsia="es-ES"/>
        </w:rPr>
        <w:t>32065001-10</w:t>
      </w:r>
      <w:r w:rsidR="00B62939" w:rsidRPr="002E1E0B">
        <w:rPr>
          <w:rFonts w:asciiTheme="minorHAnsi" w:eastAsia="Times New Roman" w:hAnsiTheme="minorHAnsi" w:cstheme="minorHAnsi"/>
          <w:color w:val="000000"/>
          <w:sz w:val="22"/>
          <w:szCs w:val="22"/>
          <w:lang w:val="es-ES" w:eastAsia="es-ES"/>
        </w:rPr>
        <w:t>9</w:t>
      </w:r>
      <w:r w:rsidR="00D562C0" w:rsidRPr="002E1E0B">
        <w:rPr>
          <w:rFonts w:asciiTheme="minorHAnsi" w:eastAsia="Times New Roman" w:hAnsiTheme="minorHAnsi" w:cstheme="minorHAnsi"/>
          <w:color w:val="000000"/>
          <w:sz w:val="22"/>
          <w:szCs w:val="22"/>
          <w:lang w:val="es-ES" w:eastAsia="es-ES"/>
        </w:rPr>
        <w:t>-2025</w:t>
      </w:r>
      <w:r w:rsidRPr="002E1E0B">
        <w:rPr>
          <w:rFonts w:asciiTheme="minorHAnsi" w:hAnsiTheme="minorHAnsi" w:cstheme="minorHAnsi"/>
          <w:b w:val="0"/>
          <w:sz w:val="22"/>
          <w:szCs w:val="22"/>
        </w:rPr>
        <w:t>, correspondiente al</w:t>
      </w:r>
      <w:r w:rsidRPr="002E1E0B">
        <w:rPr>
          <w:rFonts w:asciiTheme="minorHAnsi" w:hAnsiTheme="minorHAnsi" w:cstheme="minorHAnsi"/>
          <w:b w:val="0"/>
          <w:bCs/>
          <w:iCs/>
          <w:sz w:val="22"/>
          <w:szCs w:val="22"/>
          <w:lang w:val="es-MX"/>
        </w:rPr>
        <w:t xml:space="preserve"> </w:t>
      </w:r>
      <w:r w:rsidRPr="002E1E0B">
        <w:rPr>
          <w:rFonts w:asciiTheme="minorHAnsi" w:hAnsiTheme="minorHAnsi" w:cstheme="minorHAnsi"/>
          <w:bCs/>
          <w:iCs/>
          <w:sz w:val="22"/>
          <w:szCs w:val="22"/>
          <w:lang w:val="es-MX"/>
        </w:rPr>
        <w:t>“</w:t>
      </w:r>
      <w:r w:rsidR="00330692" w:rsidRPr="002E1E0B">
        <w:rPr>
          <w:rFonts w:asciiTheme="minorHAnsi" w:eastAsia="Times New Roman" w:hAnsiTheme="minorHAnsi" w:cstheme="minorHAnsi"/>
          <w:bCs/>
          <w:iCs/>
          <w:color w:val="000000"/>
          <w:sz w:val="22"/>
          <w:szCs w:val="22"/>
          <w:lang w:eastAsia="es-ES"/>
        </w:rPr>
        <w:t>SUMINISTRO DE PÓLIZA DE SEGURO DE VIDA PARA PERSONAL DE BASE ACTIVO, JUBILADO, PENSIONADO Y APOYO ECONÓMICO DE LA ADMINISTRACIÓN PÚBLICA CENTRAL DE BAJA CALIFORNIA</w:t>
      </w:r>
      <w:r w:rsidRPr="002E1E0B">
        <w:rPr>
          <w:rFonts w:asciiTheme="minorHAnsi" w:hAnsiTheme="minorHAnsi" w:cstheme="minorHAnsi"/>
          <w:bCs/>
          <w:iCs/>
          <w:sz w:val="22"/>
          <w:szCs w:val="22"/>
          <w:lang w:val="es-MX"/>
        </w:rPr>
        <w:t>”.</w:t>
      </w:r>
    </w:p>
    <w:p w14:paraId="72AAFCCD" w14:textId="77777777" w:rsidR="00D24B1D" w:rsidRPr="002E1E0B" w:rsidRDefault="00D24B1D" w:rsidP="002E1E0B">
      <w:pPr>
        <w:pStyle w:val="1"/>
        <w:tabs>
          <w:tab w:val="left" w:pos="-270"/>
          <w:tab w:val="left" w:pos="0"/>
        </w:tabs>
        <w:spacing w:line="276" w:lineRule="auto"/>
        <w:jc w:val="both"/>
        <w:rPr>
          <w:rFonts w:asciiTheme="minorHAnsi" w:hAnsiTheme="minorHAnsi" w:cstheme="minorHAnsi"/>
          <w:b w:val="0"/>
          <w:sz w:val="22"/>
          <w:szCs w:val="22"/>
          <w:lang w:val="es-MX"/>
        </w:rPr>
      </w:pPr>
    </w:p>
    <w:p w14:paraId="24B1426E" w14:textId="2FDCDAAD" w:rsidR="00D24B1D" w:rsidRPr="002E1E0B" w:rsidRDefault="00D24B1D" w:rsidP="002E1E0B">
      <w:pPr>
        <w:pStyle w:val="3"/>
        <w:tabs>
          <w:tab w:val="left" w:pos="-270"/>
        </w:tabs>
        <w:spacing w:line="276" w:lineRule="auto"/>
        <w:ind w:left="0" w:firstLine="0"/>
        <w:rPr>
          <w:rFonts w:asciiTheme="minorHAnsi" w:hAnsiTheme="minorHAnsi" w:cstheme="minorHAnsi"/>
          <w:sz w:val="22"/>
          <w:szCs w:val="22"/>
          <w:lang w:val="es-MX"/>
        </w:rPr>
      </w:pPr>
      <w:r w:rsidRPr="002E1E0B">
        <w:rPr>
          <w:rFonts w:asciiTheme="minorHAnsi" w:hAnsiTheme="minorHAnsi" w:cstheme="minorHAnsi"/>
          <w:sz w:val="22"/>
          <w:szCs w:val="22"/>
        </w:rPr>
        <w:t xml:space="preserve">En la Ciudad de Mexicali Baja California, siendo las </w:t>
      </w:r>
      <w:r w:rsidR="00D562C0" w:rsidRPr="002E1E0B">
        <w:rPr>
          <w:rFonts w:asciiTheme="minorHAnsi" w:hAnsiTheme="minorHAnsi" w:cstheme="minorHAnsi"/>
          <w:b/>
          <w:sz w:val="22"/>
          <w:szCs w:val="22"/>
        </w:rPr>
        <w:t>1</w:t>
      </w:r>
      <w:r w:rsidR="00B62939" w:rsidRPr="002E1E0B">
        <w:rPr>
          <w:rFonts w:asciiTheme="minorHAnsi" w:hAnsiTheme="minorHAnsi" w:cstheme="minorHAnsi"/>
          <w:b/>
          <w:sz w:val="22"/>
          <w:szCs w:val="22"/>
        </w:rPr>
        <w:t>4</w:t>
      </w:r>
      <w:r w:rsidR="008C6540" w:rsidRPr="002E1E0B">
        <w:rPr>
          <w:rFonts w:asciiTheme="minorHAnsi" w:hAnsiTheme="minorHAnsi" w:cstheme="minorHAnsi"/>
          <w:b/>
          <w:sz w:val="22"/>
          <w:szCs w:val="22"/>
        </w:rPr>
        <w:t>:</w:t>
      </w:r>
      <w:r w:rsidR="00894F88">
        <w:rPr>
          <w:rFonts w:asciiTheme="minorHAnsi" w:hAnsiTheme="minorHAnsi" w:cstheme="minorHAnsi"/>
          <w:b/>
          <w:sz w:val="22"/>
          <w:szCs w:val="22"/>
        </w:rPr>
        <w:t>11</w:t>
      </w:r>
      <w:r w:rsidRPr="002E1E0B">
        <w:rPr>
          <w:rFonts w:asciiTheme="minorHAnsi" w:hAnsiTheme="minorHAnsi" w:cstheme="minorHAnsi"/>
          <w:b/>
          <w:sz w:val="22"/>
          <w:szCs w:val="22"/>
        </w:rPr>
        <w:t xml:space="preserve"> horas</w:t>
      </w:r>
      <w:r w:rsidRPr="002E1E0B">
        <w:rPr>
          <w:rFonts w:asciiTheme="minorHAnsi" w:hAnsiTheme="minorHAnsi" w:cstheme="minorHAnsi"/>
          <w:sz w:val="22"/>
          <w:szCs w:val="22"/>
        </w:rPr>
        <w:t xml:space="preserve"> del día </w:t>
      </w:r>
      <w:r w:rsidR="002E1E0B" w:rsidRPr="002E1E0B">
        <w:rPr>
          <w:rFonts w:asciiTheme="minorHAnsi" w:hAnsiTheme="minorHAnsi" w:cstheme="minorHAnsi"/>
          <w:b/>
          <w:sz w:val="22"/>
          <w:szCs w:val="22"/>
        </w:rPr>
        <w:t>7</w:t>
      </w:r>
      <w:r w:rsidR="00D562C0" w:rsidRPr="002E1E0B">
        <w:rPr>
          <w:rFonts w:asciiTheme="minorHAnsi" w:hAnsiTheme="minorHAnsi" w:cstheme="minorHAnsi"/>
          <w:b/>
          <w:sz w:val="22"/>
          <w:szCs w:val="22"/>
        </w:rPr>
        <w:t xml:space="preserve"> de </w:t>
      </w:r>
      <w:r w:rsidR="00B62939" w:rsidRPr="002E1E0B">
        <w:rPr>
          <w:rFonts w:asciiTheme="minorHAnsi" w:hAnsiTheme="minorHAnsi" w:cstheme="minorHAnsi"/>
          <w:b/>
          <w:sz w:val="22"/>
          <w:szCs w:val="22"/>
        </w:rPr>
        <w:t>enero</w:t>
      </w:r>
      <w:r w:rsidRPr="002E1E0B">
        <w:rPr>
          <w:rFonts w:asciiTheme="minorHAnsi" w:hAnsiTheme="minorHAnsi" w:cstheme="minorHAnsi"/>
          <w:b/>
          <w:sz w:val="22"/>
          <w:szCs w:val="22"/>
        </w:rPr>
        <w:t xml:space="preserve"> de 202</w:t>
      </w:r>
      <w:r w:rsidR="00B62939" w:rsidRPr="002E1E0B">
        <w:rPr>
          <w:rFonts w:asciiTheme="minorHAnsi" w:hAnsiTheme="minorHAnsi" w:cstheme="minorHAnsi"/>
          <w:b/>
          <w:sz w:val="22"/>
          <w:szCs w:val="22"/>
        </w:rPr>
        <w:t>6</w:t>
      </w:r>
      <w:r w:rsidRPr="002E1E0B">
        <w:rPr>
          <w:rFonts w:asciiTheme="minorHAnsi" w:hAnsiTheme="minorHAnsi" w:cstheme="minorHAnsi"/>
          <w:sz w:val="22"/>
          <w:szCs w:val="22"/>
        </w:rPr>
        <w:t xml:space="preserve">, fecha señalada </w:t>
      </w:r>
      <w:r w:rsidR="0014405D" w:rsidRPr="002E1E0B">
        <w:rPr>
          <w:rFonts w:asciiTheme="minorHAnsi" w:hAnsiTheme="minorHAnsi" w:cstheme="minorHAnsi"/>
          <w:sz w:val="22"/>
          <w:szCs w:val="22"/>
        </w:rPr>
        <w:t xml:space="preserve">en </w:t>
      </w:r>
      <w:r w:rsidR="002E1E0B" w:rsidRPr="002E1E0B">
        <w:rPr>
          <w:rFonts w:asciiTheme="minorHAnsi" w:hAnsiTheme="minorHAnsi" w:cstheme="minorHAnsi"/>
          <w:sz w:val="22"/>
          <w:szCs w:val="22"/>
        </w:rPr>
        <w:t>e</w:t>
      </w:r>
      <w:r w:rsidR="00B62939" w:rsidRPr="002E1E0B">
        <w:rPr>
          <w:rFonts w:asciiTheme="minorHAnsi" w:hAnsiTheme="minorHAnsi" w:cstheme="minorHAnsi"/>
          <w:sz w:val="22"/>
          <w:szCs w:val="22"/>
        </w:rPr>
        <w:t>l</w:t>
      </w:r>
      <w:r w:rsidR="002E1E0B" w:rsidRPr="002E1E0B">
        <w:rPr>
          <w:rFonts w:asciiTheme="minorHAnsi" w:hAnsiTheme="minorHAnsi" w:cstheme="minorHAnsi"/>
          <w:sz w:val="22"/>
          <w:szCs w:val="22"/>
        </w:rPr>
        <w:t xml:space="preserve"> acta circunstanciada de diferimiento de junta de aclaraciones de fecha 6 de enero de 2026</w:t>
      </w:r>
      <w:r w:rsidR="0014405D" w:rsidRPr="002E1E0B">
        <w:rPr>
          <w:rFonts w:asciiTheme="minorHAnsi" w:hAnsiTheme="minorHAnsi" w:cstheme="minorHAnsi"/>
          <w:sz w:val="22"/>
          <w:szCs w:val="22"/>
        </w:rPr>
        <w:t xml:space="preserve">, para que tenga verificativo el acto de </w:t>
      </w:r>
      <w:r w:rsidRPr="002E1E0B">
        <w:rPr>
          <w:rFonts w:asciiTheme="minorHAnsi" w:hAnsiTheme="minorHAnsi" w:cstheme="minorHAnsi"/>
          <w:sz w:val="22"/>
          <w:szCs w:val="22"/>
        </w:rPr>
        <w:t>junta de aclaraciones, en las oficinas que ocupa la sala de juntas de la Dirección de Adquisiciones</w:t>
      </w:r>
      <w:r w:rsidR="00CA3FD2" w:rsidRPr="002E1E0B">
        <w:rPr>
          <w:rFonts w:asciiTheme="minorHAnsi" w:hAnsiTheme="minorHAnsi" w:cstheme="minorHAnsi"/>
          <w:sz w:val="22"/>
          <w:szCs w:val="22"/>
        </w:rPr>
        <w:t xml:space="preserve"> de</w:t>
      </w:r>
      <w:r w:rsidR="009104A0" w:rsidRPr="002E1E0B">
        <w:rPr>
          <w:rFonts w:asciiTheme="minorHAnsi" w:hAnsiTheme="minorHAnsi" w:cstheme="minorHAnsi"/>
          <w:sz w:val="22"/>
          <w:szCs w:val="22"/>
        </w:rPr>
        <w:t xml:space="preserve"> la</w:t>
      </w:r>
      <w:r w:rsidR="00CA3FD2" w:rsidRPr="002E1E0B">
        <w:rPr>
          <w:rFonts w:asciiTheme="minorHAnsi" w:hAnsiTheme="minorHAnsi" w:cstheme="minorHAnsi"/>
          <w:sz w:val="22"/>
          <w:szCs w:val="22"/>
        </w:rPr>
        <w:t xml:space="preserve"> </w:t>
      </w:r>
      <w:r w:rsidRPr="002E1E0B">
        <w:rPr>
          <w:rFonts w:asciiTheme="minorHAnsi" w:hAnsiTheme="minorHAnsi" w:cstheme="minorHAnsi"/>
          <w:sz w:val="22"/>
          <w:szCs w:val="22"/>
        </w:rPr>
        <w:t>Oficialía Mayor de Gobierno ubicada en el Tercer piso del edificio del Poder Ejecutivo del Estado, en Calzada Independencia #994, d</w:t>
      </w:r>
      <w:r w:rsidR="00CA3FD2" w:rsidRPr="002E1E0B">
        <w:rPr>
          <w:rFonts w:asciiTheme="minorHAnsi" w:hAnsiTheme="minorHAnsi" w:cstheme="minorHAnsi"/>
          <w:sz w:val="22"/>
          <w:szCs w:val="22"/>
        </w:rPr>
        <w:t>el Centro Cívico de é</w:t>
      </w:r>
      <w:r w:rsidR="0014405D" w:rsidRPr="002E1E0B">
        <w:rPr>
          <w:rFonts w:asciiTheme="minorHAnsi" w:hAnsiTheme="minorHAnsi" w:cstheme="minorHAnsi"/>
          <w:sz w:val="22"/>
          <w:szCs w:val="22"/>
        </w:rPr>
        <w:t>sta ciudad</w:t>
      </w:r>
      <w:r w:rsidRPr="002E1E0B">
        <w:rPr>
          <w:rFonts w:asciiTheme="minorHAnsi" w:hAnsiTheme="minorHAnsi" w:cstheme="minorHAnsi"/>
          <w:sz w:val="22"/>
          <w:szCs w:val="22"/>
        </w:rPr>
        <w:t xml:space="preserve">; con fundamento en lo dispuesto por los artículos </w:t>
      </w:r>
      <w:r w:rsidRPr="002E1E0B">
        <w:rPr>
          <w:rFonts w:asciiTheme="minorHAnsi" w:hAnsiTheme="minorHAnsi" w:cstheme="minorHAnsi"/>
          <w:bCs/>
          <w:sz w:val="22"/>
          <w:szCs w:val="22"/>
        </w:rPr>
        <w:t xml:space="preserve">1 fracción I en relación directa con el 4 fracción </w:t>
      </w:r>
      <w:r w:rsidR="00D562C0" w:rsidRPr="002E1E0B">
        <w:rPr>
          <w:rFonts w:asciiTheme="minorHAnsi" w:hAnsiTheme="minorHAnsi" w:cstheme="minorHAnsi"/>
          <w:bCs/>
          <w:sz w:val="22"/>
          <w:szCs w:val="22"/>
        </w:rPr>
        <w:t>V</w:t>
      </w:r>
      <w:r w:rsidRPr="002E1E0B">
        <w:rPr>
          <w:rFonts w:asciiTheme="minorHAnsi" w:hAnsiTheme="minorHAnsi" w:cstheme="minorHAnsi"/>
          <w:bCs/>
          <w:sz w:val="22"/>
          <w:szCs w:val="22"/>
        </w:rPr>
        <w:t>I</w:t>
      </w:r>
      <w:r w:rsidR="00747E87" w:rsidRPr="002E1E0B">
        <w:rPr>
          <w:rFonts w:asciiTheme="minorHAnsi" w:hAnsiTheme="minorHAnsi" w:cstheme="minorHAnsi"/>
          <w:bCs/>
          <w:sz w:val="22"/>
          <w:szCs w:val="22"/>
        </w:rPr>
        <w:t xml:space="preserve">, 21 fracción I, 24 fracción </w:t>
      </w:r>
      <w:r w:rsidR="00245998" w:rsidRPr="002E1E0B">
        <w:rPr>
          <w:rFonts w:asciiTheme="minorHAnsi" w:hAnsiTheme="minorHAnsi" w:cstheme="minorHAnsi"/>
          <w:bCs/>
          <w:sz w:val="22"/>
          <w:szCs w:val="22"/>
        </w:rPr>
        <w:t>I</w:t>
      </w:r>
      <w:r w:rsidR="00747E87" w:rsidRPr="002E1E0B">
        <w:rPr>
          <w:rFonts w:asciiTheme="minorHAnsi" w:hAnsiTheme="minorHAnsi" w:cstheme="minorHAnsi"/>
          <w:bCs/>
          <w:sz w:val="22"/>
          <w:szCs w:val="22"/>
        </w:rPr>
        <w:t>I</w:t>
      </w:r>
      <w:r w:rsidRPr="002E1E0B">
        <w:rPr>
          <w:rFonts w:asciiTheme="minorHAnsi" w:hAnsiTheme="minorHAnsi" w:cstheme="minorHAnsi"/>
          <w:bCs/>
          <w:sz w:val="22"/>
          <w:szCs w:val="22"/>
        </w:rPr>
        <w:t xml:space="preserve"> </w:t>
      </w:r>
      <w:r w:rsidRPr="002E1E0B">
        <w:rPr>
          <w:rFonts w:asciiTheme="minorHAnsi" w:hAnsiTheme="minorHAnsi" w:cstheme="minorHAnsi"/>
          <w:sz w:val="22"/>
          <w:szCs w:val="22"/>
        </w:rPr>
        <w:t xml:space="preserve">y 30 de la Ley de Adquisiciones, Arrendamientos y Servicios para el Estado de Baja California </w:t>
      </w:r>
      <w:r w:rsidR="00A17AC4" w:rsidRPr="002E1E0B">
        <w:rPr>
          <w:rFonts w:asciiTheme="minorHAnsi" w:hAnsiTheme="minorHAnsi" w:cstheme="minorHAnsi"/>
          <w:sz w:val="22"/>
          <w:szCs w:val="22"/>
        </w:rPr>
        <w:t>(</w:t>
      </w:r>
      <w:r w:rsidRPr="002E1E0B">
        <w:rPr>
          <w:rFonts w:asciiTheme="minorHAnsi" w:hAnsiTheme="minorHAnsi" w:cstheme="minorHAnsi"/>
          <w:sz w:val="22"/>
          <w:szCs w:val="22"/>
        </w:rPr>
        <w:t>en adelante la Ley de Adquisiciones</w:t>
      </w:r>
      <w:r w:rsidR="00A17AC4" w:rsidRPr="002E1E0B">
        <w:rPr>
          <w:rFonts w:asciiTheme="minorHAnsi" w:hAnsiTheme="minorHAnsi" w:cstheme="minorHAnsi"/>
          <w:sz w:val="22"/>
          <w:szCs w:val="22"/>
        </w:rPr>
        <w:t>)</w:t>
      </w:r>
      <w:r w:rsidR="00843DA1" w:rsidRPr="002E1E0B">
        <w:rPr>
          <w:rFonts w:asciiTheme="minorHAnsi" w:hAnsiTheme="minorHAnsi" w:cstheme="minorHAnsi"/>
          <w:sz w:val="22"/>
          <w:szCs w:val="22"/>
        </w:rPr>
        <w:t xml:space="preserve"> </w:t>
      </w:r>
      <w:r w:rsidRPr="002E1E0B">
        <w:rPr>
          <w:rFonts w:asciiTheme="minorHAnsi" w:hAnsiTheme="minorHAnsi" w:cstheme="minorHAnsi"/>
          <w:sz w:val="22"/>
          <w:szCs w:val="22"/>
        </w:rPr>
        <w:t xml:space="preserve">y 32 de su Reglamento, de acuerdo a lo asentado en el numeral </w:t>
      </w:r>
      <w:r w:rsidRPr="002E1E0B">
        <w:rPr>
          <w:rFonts w:asciiTheme="minorHAnsi" w:hAnsiTheme="minorHAnsi" w:cstheme="minorHAnsi"/>
          <w:b/>
          <w:sz w:val="22"/>
          <w:szCs w:val="22"/>
        </w:rPr>
        <w:t xml:space="preserve">5 </w:t>
      </w:r>
      <w:r w:rsidRPr="002E1E0B">
        <w:rPr>
          <w:rFonts w:asciiTheme="minorHAnsi" w:hAnsiTheme="minorHAnsi" w:cstheme="minorHAnsi"/>
          <w:sz w:val="22"/>
          <w:szCs w:val="22"/>
        </w:rPr>
        <w:t xml:space="preserve">y </w:t>
      </w:r>
      <w:r w:rsidRPr="002E1E0B">
        <w:rPr>
          <w:rFonts w:asciiTheme="minorHAnsi" w:hAnsiTheme="minorHAnsi" w:cstheme="minorHAnsi"/>
          <w:b/>
          <w:sz w:val="22"/>
          <w:szCs w:val="22"/>
        </w:rPr>
        <w:t>8.1</w:t>
      </w:r>
      <w:r w:rsidRPr="002E1E0B">
        <w:rPr>
          <w:rFonts w:asciiTheme="minorHAnsi" w:hAnsiTheme="minorHAnsi" w:cstheme="minorHAnsi"/>
          <w:sz w:val="22"/>
          <w:szCs w:val="22"/>
        </w:rPr>
        <w:t xml:space="preserve"> de las bases de licitación, </w:t>
      </w:r>
      <w:r w:rsidRPr="002E1E0B">
        <w:rPr>
          <w:rFonts w:asciiTheme="minorHAnsi" w:hAnsiTheme="minorHAnsi" w:cstheme="minorHAnsi"/>
          <w:bCs/>
          <w:sz w:val="22"/>
          <w:szCs w:val="22"/>
          <w:lang w:val="es-ES"/>
        </w:rPr>
        <w:t xml:space="preserve">el </w:t>
      </w:r>
      <w:r w:rsidRPr="002E1E0B">
        <w:rPr>
          <w:rFonts w:asciiTheme="minorHAnsi" w:hAnsiTheme="minorHAnsi" w:cstheme="minorHAnsi"/>
          <w:b/>
          <w:bCs/>
          <w:sz w:val="22"/>
          <w:szCs w:val="22"/>
          <w:lang w:val="es-ES"/>
        </w:rPr>
        <w:t>C. LINO FERNANDO LIMÓN FÉLIX</w:t>
      </w:r>
      <w:r w:rsidRPr="002E1E0B">
        <w:rPr>
          <w:rFonts w:asciiTheme="minorHAnsi" w:hAnsiTheme="minorHAnsi" w:cstheme="minorHAnsi"/>
          <w:bCs/>
          <w:sz w:val="22"/>
          <w:szCs w:val="22"/>
          <w:lang w:val="es-ES"/>
        </w:rPr>
        <w:t xml:space="preserve"> Jefe del Departamento de Invitaciones y Licitaciones de la Dirección de Adquisiciones</w:t>
      </w:r>
      <w:r w:rsidR="00CA3FD2" w:rsidRPr="002E1E0B">
        <w:rPr>
          <w:rFonts w:asciiTheme="minorHAnsi" w:hAnsiTheme="minorHAnsi" w:cstheme="minorHAnsi"/>
          <w:bCs/>
          <w:sz w:val="22"/>
          <w:szCs w:val="22"/>
          <w:lang w:val="es-ES"/>
        </w:rPr>
        <w:t xml:space="preserve"> </w:t>
      </w:r>
      <w:r w:rsidRPr="002E1E0B">
        <w:rPr>
          <w:rFonts w:asciiTheme="minorHAnsi" w:hAnsiTheme="minorHAnsi" w:cstheme="minorHAnsi"/>
          <w:bCs/>
          <w:sz w:val="22"/>
          <w:szCs w:val="22"/>
          <w:lang w:val="es-ES"/>
        </w:rPr>
        <w:t>de</w:t>
      </w:r>
      <w:r w:rsidR="00276106" w:rsidRPr="002E1E0B">
        <w:rPr>
          <w:rFonts w:asciiTheme="minorHAnsi" w:hAnsiTheme="minorHAnsi" w:cstheme="minorHAnsi"/>
          <w:bCs/>
          <w:sz w:val="22"/>
          <w:szCs w:val="22"/>
          <w:lang w:val="es-ES"/>
        </w:rPr>
        <w:t xml:space="preserve"> </w:t>
      </w:r>
      <w:r w:rsidRPr="002E1E0B">
        <w:rPr>
          <w:rFonts w:asciiTheme="minorHAnsi" w:hAnsiTheme="minorHAnsi" w:cstheme="minorHAnsi"/>
          <w:bCs/>
          <w:sz w:val="22"/>
          <w:szCs w:val="22"/>
          <w:lang w:val="es-ES"/>
        </w:rPr>
        <w:t xml:space="preserve">Oficialía Mayor de Gobierno, preside el acto, en suplencia del titular de la Oficialía Mayor de Gobierno, según lo dispuesto en el inciso C) del último párrafo del artículo 13 del Reglamento de la Ley de Adquisiciones; </w:t>
      </w:r>
      <w:r w:rsidR="009104A0" w:rsidRPr="00BC3E9F">
        <w:rPr>
          <w:rFonts w:asciiTheme="minorHAnsi" w:hAnsiTheme="minorHAnsi" w:cstheme="minorHAnsi"/>
          <w:bCs/>
          <w:sz w:val="22"/>
          <w:szCs w:val="22"/>
          <w:lang w:val="es-ES"/>
        </w:rPr>
        <w:t xml:space="preserve">ante la presencia de licitantes participantes y </w:t>
      </w:r>
      <w:r w:rsidRPr="00BC3E9F">
        <w:rPr>
          <w:rFonts w:asciiTheme="minorHAnsi" w:hAnsiTheme="minorHAnsi" w:cstheme="minorHAnsi"/>
          <w:bCs/>
          <w:sz w:val="22"/>
          <w:szCs w:val="22"/>
          <w:lang w:val="es-ES"/>
        </w:rPr>
        <w:t>previo pase de lista de asistencia verifica que se cuenta con quórum</w:t>
      </w:r>
      <w:r w:rsidRPr="002E1E0B">
        <w:rPr>
          <w:rFonts w:asciiTheme="minorHAnsi" w:hAnsiTheme="minorHAnsi" w:cstheme="minorHAnsi"/>
          <w:bCs/>
          <w:sz w:val="22"/>
          <w:szCs w:val="22"/>
          <w:lang w:val="es-ES"/>
        </w:rPr>
        <w:t xml:space="preserve">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w:t>
      </w:r>
      <w:r w:rsidR="00CA3FD2" w:rsidRPr="002E1E0B">
        <w:rPr>
          <w:rFonts w:asciiTheme="minorHAnsi" w:hAnsiTheme="minorHAnsi" w:cstheme="minorHAnsi"/>
          <w:bCs/>
          <w:sz w:val="22"/>
          <w:szCs w:val="22"/>
          <w:lang w:val="es-ES"/>
        </w:rPr>
        <w:t xml:space="preserve"> </w:t>
      </w:r>
      <w:r w:rsidRPr="002E1E0B">
        <w:rPr>
          <w:rFonts w:asciiTheme="minorHAnsi" w:hAnsiTheme="minorHAnsi" w:cstheme="minorHAnsi"/>
          <w:bCs/>
          <w:sz w:val="22"/>
          <w:szCs w:val="22"/>
          <w:lang w:val="es-ES"/>
        </w:rPr>
        <w:t>de</w:t>
      </w:r>
      <w:r w:rsidR="00CA3FD2" w:rsidRPr="002E1E0B">
        <w:rPr>
          <w:rFonts w:asciiTheme="minorHAnsi" w:hAnsiTheme="minorHAnsi" w:cstheme="minorHAnsi"/>
          <w:bCs/>
          <w:sz w:val="22"/>
          <w:szCs w:val="22"/>
          <w:lang w:val="es-ES"/>
        </w:rPr>
        <w:t xml:space="preserve"> </w:t>
      </w:r>
      <w:r w:rsidR="009104A0" w:rsidRPr="002E1E0B">
        <w:rPr>
          <w:rFonts w:asciiTheme="minorHAnsi" w:hAnsiTheme="minorHAnsi" w:cstheme="minorHAnsi"/>
          <w:bCs/>
          <w:sz w:val="22"/>
          <w:szCs w:val="22"/>
          <w:lang w:val="es-ES"/>
        </w:rPr>
        <w:t xml:space="preserve">la </w:t>
      </w:r>
      <w:r w:rsidRPr="002E1E0B">
        <w:rPr>
          <w:rFonts w:asciiTheme="minorHAnsi" w:hAnsiTheme="minorHAnsi" w:cstheme="minorHAnsi"/>
          <w:bCs/>
          <w:sz w:val="22"/>
          <w:szCs w:val="22"/>
          <w:lang w:val="es-ES"/>
        </w:rPr>
        <w:t>Oficialía Mayor de Gobierno en el domicilio antes citado.</w:t>
      </w:r>
    </w:p>
    <w:p w14:paraId="3F4E3679" w14:textId="77777777" w:rsidR="00D24B1D" w:rsidRPr="002E1E0B" w:rsidRDefault="00D24B1D" w:rsidP="002E1E0B">
      <w:pPr>
        <w:pStyle w:val="3"/>
        <w:tabs>
          <w:tab w:val="left" w:pos="-270"/>
        </w:tabs>
        <w:spacing w:line="276" w:lineRule="auto"/>
        <w:ind w:left="0" w:firstLine="0"/>
        <w:rPr>
          <w:rFonts w:asciiTheme="minorHAnsi" w:hAnsiTheme="minorHAnsi" w:cstheme="minorHAnsi"/>
          <w:sz w:val="22"/>
          <w:szCs w:val="22"/>
          <w:lang w:val="es-MX"/>
        </w:rPr>
      </w:pPr>
    </w:p>
    <w:p w14:paraId="368CA8DC" w14:textId="7F628725" w:rsidR="00DF2C61" w:rsidRPr="002E1E0B" w:rsidRDefault="00740F2D" w:rsidP="002E1E0B">
      <w:pPr>
        <w:pStyle w:val="3"/>
        <w:tabs>
          <w:tab w:val="left" w:pos="-270"/>
          <w:tab w:val="left" w:pos="142"/>
        </w:tabs>
        <w:spacing w:line="276" w:lineRule="auto"/>
        <w:ind w:left="0" w:firstLine="0"/>
        <w:rPr>
          <w:rFonts w:asciiTheme="minorHAnsi" w:hAnsiTheme="minorHAnsi" w:cstheme="minorHAnsi"/>
          <w:sz w:val="22"/>
          <w:szCs w:val="22"/>
        </w:rPr>
      </w:pPr>
      <w:r w:rsidRPr="002E1E0B">
        <w:rPr>
          <w:rFonts w:asciiTheme="minorHAnsi" w:hAnsiTheme="minorHAnsi" w:cstheme="minorHAnsi"/>
          <w:sz w:val="22"/>
          <w:szCs w:val="22"/>
        </w:rPr>
        <w:t xml:space="preserve">En uso de la voz </w:t>
      </w:r>
      <w:r w:rsidR="00D04163" w:rsidRPr="002E1E0B">
        <w:rPr>
          <w:rFonts w:asciiTheme="minorHAnsi" w:hAnsiTheme="minorHAnsi" w:cstheme="minorHAnsi"/>
          <w:bCs/>
          <w:sz w:val="22"/>
          <w:szCs w:val="22"/>
        </w:rPr>
        <w:t>el</w:t>
      </w:r>
      <w:r w:rsidR="00120A09" w:rsidRPr="002E1E0B">
        <w:rPr>
          <w:rFonts w:asciiTheme="minorHAnsi" w:hAnsiTheme="minorHAnsi" w:cstheme="minorHAnsi"/>
          <w:bCs/>
          <w:sz w:val="22"/>
          <w:szCs w:val="22"/>
        </w:rPr>
        <w:t xml:space="preserve"> </w:t>
      </w:r>
      <w:r w:rsidR="00120A09" w:rsidRPr="002E1E0B">
        <w:rPr>
          <w:rFonts w:asciiTheme="minorHAnsi" w:hAnsiTheme="minorHAnsi" w:cstheme="minorHAnsi"/>
          <w:b/>
          <w:bCs/>
          <w:sz w:val="22"/>
          <w:szCs w:val="22"/>
        </w:rPr>
        <w:t xml:space="preserve">C. </w:t>
      </w:r>
      <w:r w:rsidR="0014405D" w:rsidRPr="002E1E0B">
        <w:rPr>
          <w:rFonts w:asciiTheme="minorHAnsi" w:hAnsiTheme="minorHAnsi" w:cstheme="minorHAnsi"/>
          <w:b/>
          <w:bCs/>
          <w:sz w:val="22"/>
          <w:szCs w:val="22"/>
        </w:rPr>
        <w:t>LINO FERNANDO LIMÓN FÉ</w:t>
      </w:r>
      <w:r w:rsidR="00D04163" w:rsidRPr="002E1E0B">
        <w:rPr>
          <w:rFonts w:asciiTheme="minorHAnsi" w:hAnsiTheme="minorHAnsi" w:cstheme="minorHAnsi"/>
          <w:b/>
          <w:bCs/>
          <w:sz w:val="22"/>
          <w:szCs w:val="22"/>
        </w:rPr>
        <w:t>LIX</w:t>
      </w:r>
      <w:r w:rsidR="00840985" w:rsidRPr="002E1E0B">
        <w:rPr>
          <w:rFonts w:asciiTheme="minorHAnsi" w:hAnsiTheme="minorHAnsi" w:cstheme="minorHAnsi"/>
          <w:bCs/>
          <w:sz w:val="22"/>
          <w:szCs w:val="22"/>
        </w:rPr>
        <w:t>,</w:t>
      </w:r>
      <w:r w:rsidRPr="002E1E0B">
        <w:rPr>
          <w:rFonts w:asciiTheme="minorHAnsi" w:hAnsiTheme="minorHAnsi" w:cstheme="minorHAnsi"/>
          <w:sz w:val="22"/>
          <w:szCs w:val="22"/>
        </w:rPr>
        <w:t xml:space="preserve"> comunicó a los presentes que se publicó la Convocatoria número </w:t>
      </w:r>
      <w:r w:rsidR="00826F5F" w:rsidRPr="002E1E0B">
        <w:rPr>
          <w:rFonts w:asciiTheme="minorHAnsi" w:hAnsiTheme="minorHAnsi" w:cstheme="minorHAnsi"/>
          <w:b/>
          <w:sz w:val="22"/>
          <w:szCs w:val="22"/>
        </w:rPr>
        <w:t>32065001-</w:t>
      </w:r>
      <w:r w:rsidR="00D562C0" w:rsidRPr="002E1E0B">
        <w:rPr>
          <w:rFonts w:asciiTheme="minorHAnsi" w:hAnsiTheme="minorHAnsi" w:cstheme="minorHAnsi"/>
          <w:b/>
          <w:sz w:val="22"/>
          <w:szCs w:val="22"/>
        </w:rPr>
        <w:t>10</w:t>
      </w:r>
      <w:r w:rsidR="00B62939" w:rsidRPr="002E1E0B">
        <w:rPr>
          <w:rFonts w:asciiTheme="minorHAnsi" w:hAnsiTheme="minorHAnsi" w:cstheme="minorHAnsi"/>
          <w:b/>
          <w:sz w:val="22"/>
          <w:szCs w:val="22"/>
        </w:rPr>
        <w:t>9</w:t>
      </w:r>
      <w:r w:rsidR="00826F5F" w:rsidRPr="002E1E0B">
        <w:rPr>
          <w:rFonts w:asciiTheme="minorHAnsi" w:hAnsiTheme="minorHAnsi" w:cstheme="minorHAnsi"/>
          <w:b/>
          <w:sz w:val="22"/>
          <w:szCs w:val="22"/>
        </w:rPr>
        <w:t>-202</w:t>
      </w:r>
      <w:r w:rsidR="000B7716" w:rsidRPr="002E1E0B">
        <w:rPr>
          <w:rFonts w:asciiTheme="minorHAnsi" w:hAnsiTheme="minorHAnsi" w:cstheme="minorHAnsi"/>
          <w:b/>
          <w:sz w:val="22"/>
          <w:szCs w:val="22"/>
        </w:rPr>
        <w:t>5</w:t>
      </w:r>
      <w:r w:rsidR="00B36392" w:rsidRPr="002E1E0B">
        <w:rPr>
          <w:rFonts w:asciiTheme="minorHAnsi" w:hAnsiTheme="minorHAnsi" w:cstheme="minorHAnsi"/>
          <w:sz w:val="22"/>
          <w:szCs w:val="22"/>
        </w:rPr>
        <w:t xml:space="preserve"> </w:t>
      </w:r>
      <w:r w:rsidRPr="002E1E0B">
        <w:rPr>
          <w:rFonts w:asciiTheme="minorHAnsi" w:hAnsiTheme="minorHAnsi" w:cstheme="minorHAnsi"/>
          <w:sz w:val="22"/>
          <w:szCs w:val="22"/>
        </w:rPr>
        <w:t xml:space="preserve">en el </w:t>
      </w:r>
      <w:r w:rsidR="00D562C0" w:rsidRPr="002E1E0B">
        <w:rPr>
          <w:rFonts w:asciiTheme="minorHAnsi" w:hAnsiTheme="minorHAnsi" w:cstheme="minorHAnsi"/>
          <w:sz w:val="22"/>
          <w:szCs w:val="22"/>
        </w:rPr>
        <w:t>Diario Oficial de la Federación</w:t>
      </w:r>
      <w:r w:rsidR="000B7716" w:rsidRPr="002E1E0B">
        <w:rPr>
          <w:rFonts w:asciiTheme="minorHAnsi" w:hAnsiTheme="minorHAnsi" w:cstheme="minorHAnsi"/>
          <w:sz w:val="22"/>
          <w:szCs w:val="22"/>
        </w:rPr>
        <w:t xml:space="preserve"> </w:t>
      </w:r>
      <w:r w:rsidR="009104A0" w:rsidRPr="002E1E0B">
        <w:rPr>
          <w:rFonts w:asciiTheme="minorHAnsi" w:hAnsiTheme="minorHAnsi" w:cstheme="minorHAnsi"/>
          <w:sz w:val="22"/>
          <w:szCs w:val="22"/>
          <w:lang w:val="es-MX"/>
        </w:rPr>
        <w:t xml:space="preserve">y en la Plataforma Integral de Adquisiciones de Baja California (PIABC) </w:t>
      </w:r>
      <w:r w:rsidR="002B33F2" w:rsidRPr="002E1E0B">
        <w:rPr>
          <w:rFonts w:asciiTheme="minorHAnsi" w:hAnsiTheme="minorHAnsi" w:cstheme="minorHAnsi"/>
          <w:sz w:val="22"/>
          <w:szCs w:val="22"/>
        </w:rPr>
        <w:t xml:space="preserve">el día </w:t>
      </w:r>
      <w:r w:rsidR="00B62939" w:rsidRPr="002E1E0B">
        <w:rPr>
          <w:rFonts w:asciiTheme="minorHAnsi" w:hAnsiTheme="minorHAnsi" w:cstheme="minorHAnsi"/>
          <w:b/>
          <w:sz w:val="22"/>
          <w:szCs w:val="22"/>
        </w:rPr>
        <w:t>30</w:t>
      </w:r>
      <w:r w:rsidR="00D562C0" w:rsidRPr="002E1E0B">
        <w:rPr>
          <w:rFonts w:asciiTheme="minorHAnsi" w:hAnsiTheme="minorHAnsi" w:cstheme="minorHAnsi"/>
          <w:b/>
          <w:sz w:val="22"/>
          <w:szCs w:val="22"/>
        </w:rPr>
        <w:t xml:space="preserve"> de diciembre </w:t>
      </w:r>
      <w:r w:rsidR="002B33F2" w:rsidRPr="002E1E0B">
        <w:rPr>
          <w:rFonts w:asciiTheme="minorHAnsi" w:hAnsiTheme="minorHAnsi" w:cstheme="minorHAnsi"/>
          <w:b/>
          <w:sz w:val="22"/>
          <w:szCs w:val="22"/>
        </w:rPr>
        <w:t>de 202</w:t>
      </w:r>
      <w:r w:rsidR="00544E31" w:rsidRPr="002E1E0B">
        <w:rPr>
          <w:rFonts w:asciiTheme="minorHAnsi" w:hAnsiTheme="minorHAnsi" w:cstheme="minorHAnsi"/>
          <w:b/>
          <w:sz w:val="22"/>
          <w:szCs w:val="22"/>
        </w:rPr>
        <w:t>5</w:t>
      </w:r>
      <w:r w:rsidRPr="002E1E0B">
        <w:rPr>
          <w:rFonts w:asciiTheme="minorHAnsi" w:hAnsiTheme="minorHAnsi" w:cstheme="minorHAnsi"/>
          <w:sz w:val="22"/>
          <w:szCs w:val="22"/>
        </w:rPr>
        <w:t>, poniéndose a partir de esa fecha a disposición de los interesados las bases que rigen el procedimiento a efecto de que se impusieran de su contenido y en su caso participaran en el procedimiento en términos de lo ordenado por la Ley de Adquisiciones</w:t>
      </w:r>
      <w:r w:rsidR="00120A09" w:rsidRPr="002E1E0B">
        <w:rPr>
          <w:rFonts w:asciiTheme="minorHAnsi" w:hAnsiTheme="minorHAnsi" w:cstheme="minorHAnsi"/>
          <w:sz w:val="22"/>
          <w:szCs w:val="22"/>
        </w:rPr>
        <w:t>.</w:t>
      </w:r>
      <w:r w:rsidR="00374771" w:rsidRPr="002E1E0B">
        <w:rPr>
          <w:rFonts w:asciiTheme="minorHAnsi" w:hAnsiTheme="minorHAnsi" w:cstheme="minorHAnsi"/>
          <w:sz w:val="22"/>
          <w:szCs w:val="22"/>
        </w:rPr>
        <w:t xml:space="preserve"> </w:t>
      </w:r>
      <w:r w:rsidR="00D562C0" w:rsidRPr="002E1E0B">
        <w:rPr>
          <w:rFonts w:asciiTheme="minorHAnsi" w:hAnsiTheme="minorHAnsi" w:cstheme="minorHAnsi"/>
          <w:sz w:val="22"/>
          <w:szCs w:val="22"/>
        </w:rPr>
        <w:t xml:space="preserve">Así mismo, se informa que este procedimiento se encuentra financiado con recursos aprobados en la partida 14401 y autorizados </w:t>
      </w:r>
      <w:r w:rsidR="00887CE6" w:rsidRPr="002E1E0B">
        <w:rPr>
          <w:rFonts w:asciiTheme="minorHAnsi" w:hAnsiTheme="minorHAnsi" w:cstheme="minorHAnsi"/>
          <w:sz w:val="22"/>
          <w:szCs w:val="22"/>
        </w:rPr>
        <w:t xml:space="preserve">de participaciones federales </w:t>
      </w:r>
      <w:r w:rsidR="00D562C0" w:rsidRPr="002E1E0B">
        <w:rPr>
          <w:rFonts w:asciiTheme="minorHAnsi" w:hAnsiTheme="minorHAnsi" w:cstheme="minorHAnsi"/>
          <w:sz w:val="22"/>
          <w:szCs w:val="22"/>
        </w:rPr>
        <w:t>para el ejercicio fiscal 202</w:t>
      </w:r>
      <w:r w:rsidR="00887CE6" w:rsidRPr="002E1E0B">
        <w:rPr>
          <w:rFonts w:asciiTheme="minorHAnsi" w:hAnsiTheme="minorHAnsi" w:cstheme="minorHAnsi"/>
          <w:sz w:val="22"/>
          <w:szCs w:val="22"/>
        </w:rPr>
        <w:t>6</w:t>
      </w:r>
      <w:r w:rsidR="00D562C0" w:rsidRPr="002E1E0B">
        <w:rPr>
          <w:rFonts w:asciiTheme="minorHAnsi" w:hAnsiTheme="minorHAnsi" w:cstheme="minorHAnsi"/>
          <w:sz w:val="22"/>
          <w:szCs w:val="22"/>
        </w:rPr>
        <w:t xml:space="preserve"> a</w:t>
      </w:r>
      <w:r w:rsidR="00D562C0" w:rsidRPr="002E1E0B">
        <w:rPr>
          <w:rFonts w:asciiTheme="minorHAnsi" w:hAnsiTheme="minorHAnsi" w:cstheme="minorHAnsi"/>
          <w:sz w:val="22"/>
          <w:szCs w:val="22"/>
          <w:lang w:val="es-MX"/>
        </w:rPr>
        <w:t xml:space="preserve"> la Dirección de Recursos Humanos de la Oficialía Mayor</w:t>
      </w:r>
      <w:r w:rsidR="00887CE6" w:rsidRPr="002E1E0B">
        <w:rPr>
          <w:rFonts w:asciiTheme="minorHAnsi" w:hAnsiTheme="minorHAnsi" w:cstheme="minorHAnsi"/>
          <w:sz w:val="22"/>
          <w:szCs w:val="22"/>
          <w:lang w:val="es-MX"/>
        </w:rPr>
        <w:t>.</w:t>
      </w:r>
    </w:p>
    <w:p w14:paraId="4D36BEC9" w14:textId="77777777" w:rsidR="00741A89" w:rsidRPr="002E1E0B" w:rsidRDefault="00741A89" w:rsidP="002E1E0B">
      <w:pPr>
        <w:pStyle w:val="Prrafodelista"/>
        <w:tabs>
          <w:tab w:val="left" w:pos="142"/>
        </w:tabs>
        <w:spacing w:line="276" w:lineRule="auto"/>
        <w:ind w:left="0"/>
        <w:contextualSpacing w:val="0"/>
        <w:jc w:val="both"/>
        <w:rPr>
          <w:rFonts w:asciiTheme="minorHAnsi" w:hAnsiTheme="minorHAnsi" w:cstheme="minorHAnsi"/>
          <w:sz w:val="22"/>
          <w:szCs w:val="22"/>
        </w:rPr>
      </w:pPr>
    </w:p>
    <w:p w14:paraId="48420E12" w14:textId="3A18BEC2" w:rsidR="00826F5F" w:rsidRPr="002E1E0B" w:rsidRDefault="00826F5F" w:rsidP="002E1E0B">
      <w:pPr>
        <w:pStyle w:val="Prrafodelista"/>
        <w:tabs>
          <w:tab w:val="left" w:pos="142"/>
        </w:tabs>
        <w:spacing w:line="276" w:lineRule="auto"/>
        <w:ind w:left="0"/>
        <w:contextualSpacing w:val="0"/>
        <w:jc w:val="both"/>
        <w:rPr>
          <w:rFonts w:asciiTheme="minorHAnsi" w:eastAsia="Times New Roman" w:hAnsiTheme="minorHAnsi" w:cstheme="minorHAnsi"/>
          <w:b/>
          <w:bCs/>
          <w:iCs/>
          <w:color w:val="44546A" w:themeColor="text2"/>
          <w:sz w:val="22"/>
          <w:szCs w:val="22"/>
          <w:u w:val="single"/>
          <w:lang w:eastAsia="en-US"/>
        </w:rPr>
      </w:pPr>
      <w:r w:rsidRPr="002E1E0B">
        <w:rPr>
          <w:rFonts w:asciiTheme="minorHAnsi" w:hAnsiTheme="minorHAnsi" w:cstheme="minorHAnsi"/>
          <w:sz w:val="22"/>
          <w:szCs w:val="22"/>
        </w:rPr>
        <w:t>En cumplimiento a lo dispuesto por los artículos 30 de la Ley de Adquisiciones, y 32 de su Reglamento se procede a dar lectura a</w:t>
      </w:r>
      <w:r w:rsidR="0088642B">
        <w:rPr>
          <w:rFonts w:asciiTheme="minorHAnsi" w:hAnsiTheme="minorHAnsi" w:cstheme="minorHAnsi"/>
          <w:sz w:val="22"/>
          <w:szCs w:val="22"/>
        </w:rPr>
        <w:t xml:space="preserve"> una</w:t>
      </w:r>
      <w:r w:rsidRPr="002E1E0B">
        <w:rPr>
          <w:rFonts w:asciiTheme="minorHAnsi" w:hAnsiTheme="minorHAnsi" w:cstheme="minorHAnsi"/>
          <w:sz w:val="22"/>
          <w:szCs w:val="22"/>
        </w:rPr>
        <w:t xml:space="preserve"> </w:t>
      </w:r>
      <w:r w:rsidR="00544E31" w:rsidRPr="002E1E0B">
        <w:rPr>
          <w:rFonts w:asciiTheme="minorHAnsi" w:hAnsiTheme="minorHAnsi" w:cstheme="minorHAnsi"/>
          <w:sz w:val="22"/>
          <w:szCs w:val="22"/>
        </w:rPr>
        <w:t>modificaci</w:t>
      </w:r>
      <w:r w:rsidR="0088642B">
        <w:rPr>
          <w:rFonts w:asciiTheme="minorHAnsi" w:hAnsiTheme="minorHAnsi" w:cstheme="minorHAnsi"/>
          <w:sz w:val="22"/>
          <w:szCs w:val="22"/>
        </w:rPr>
        <w:t>ó</w:t>
      </w:r>
      <w:r w:rsidR="00544E31" w:rsidRPr="002E1E0B">
        <w:rPr>
          <w:rFonts w:asciiTheme="minorHAnsi" w:hAnsiTheme="minorHAnsi" w:cstheme="minorHAnsi"/>
          <w:sz w:val="22"/>
          <w:szCs w:val="22"/>
        </w:rPr>
        <w:t>n realizadas por L</w:t>
      </w:r>
      <w:r w:rsidRPr="002E1E0B">
        <w:rPr>
          <w:rFonts w:asciiTheme="minorHAnsi" w:hAnsiTheme="minorHAnsi" w:cstheme="minorHAnsi"/>
          <w:sz w:val="22"/>
          <w:szCs w:val="22"/>
        </w:rPr>
        <w:t xml:space="preserve">a Convocante </w:t>
      </w:r>
      <w:r w:rsidR="001754F8" w:rsidRPr="002E1E0B">
        <w:rPr>
          <w:rFonts w:asciiTheme="minorHAnsi" w:hAnsiTheme="minorHAnsi" w:cstheme="minorHAnsi"/>
          <w:sz w:val="22"/>
          <w:szCs w:val="22"/>
        </w:rPr>
        <w:t>a las bases de licitación</w:t>
      </w:r>
      <w:r w:rsidR="00741A89" w:rsidRPr="002E1E0B">
        <w:rPr>
          <w:rFonts w:asciiTheme="minorHAnsi" w:hAnsiTheme="minorHAnsi" w:cstheme="minorHAnsi"/>
          <w:sz w:val="22"/>
          <w:szCs w:val="22"/>
        </w:rPr>
        <w:t xml:space="preserve"> y dar lectura a las respuestas de los cuestionarios presentados con anterioridad al acto por parte de los licitantes</w:t>
      </w:r>
      <w:r w:rsidR="001754F8" w:rsidRPr="002E1E0B">
        <w:rPr>
          <w:rFonts w:asciiTheme="minorHAnsi" w:hAnsiTheme="minorHAnsi" w:cstheme="minorHAnsi"/>
          <w:sz w:val="22"/>
          <w:szCs w:val="22"/>
        </w:rPr>
        <w:t xml:space="preserve"> </w:t>
      </w:r>
      <w:r w:rsidRPr="002E1E0B">
        <w:rPr>
          <w:rFonts w:asciiTheme="minorHAnsi" w:hAnsiTheme="minorHAnsi" w:cstheme="minorHAnsi"/>
          <w:sz w:val="22"/>
          <w:szCs w:val="22"/>
        </w:rPr>
        <w:t>en los siguientes términos:</w:t>
      </w:r>
    </w:p>
    <w:p w14:paraId="2EC80B6A" w14:textId="77777777" w:rsidR="00191E55" w:rsidRPr="002E1E0B" w:rsidRDefault="00191E55" w:rsidP="002E1E0B">
      <w:pPr>
        <w:spacing w:line="276" w:lineRule="auto"/>
        <w:jc w:val="both"/>
        <w:rPr>
          <w:rFonts w:asciiTheme="minorHAnsi" w:hAnsiTheme="minorHAnsi" w:cstheme="minorHAnsi"/>
          <w:b/>
          <w:sz w:val="22"/>
          <w:szCs w:val="22"/>
        </w:rPr>
      </w:pPr>
    </w:p>
    <w:p w14:paraId="1B548E52" w14:textId="77777777" w:rsidR="002E1E0B" w:rsidRPr="002E1E0B" w:rsidRDefault="002E1E0B" w:rsidP="002E1E0B">
      <w:pPr>
        <w:spacing w:line="276" w:lineRule="auto"/>
        <w:jc w:val="both"/>
        <w:rPr>
          <w:rFonts w:asciiTheme="minorHAnsi" w:hAnsiTheme="minorHAnsi" w:cstheme="minorHAnsi"/>
          <w:b/>
          <w:sz w:val="22"/>
          <w:szCs w:val="22"/>
        </w:rPr>
      </w:pPr>
    </w:p>
    <w:p w14:paraId="7CFB08FC" w14:textId="77777777" w:rsidR="002E1E0B" w:rsidRPr="002E1E0B" w:rsidRDefault="002E1E0B" w:rsidP="002E1E0B">
      <w:pPr>
        <w:spacing w:line="276" w:lineRule="auto"/>
        <w:jc w:val="both"/>
        <w:rPr>
          <w:rFonts w:asciiTheme="minorHAnsi" w:hAnsiTheme="minorHAnsi" w:cstheme="minorHAnsi"/>
          <w:b/>
          <w:sz w:val="22"/>
          <w:szCs w:val="22"/>
        </w:rPr>
      </w:pPr>
    </w:p>
    <w:p w14:paraId="4B6AAF0F" w14:textId="77777777" w:rsidR="00826F5F" w:rsidRPr="002E1E0B" w:rsidRDefault="00826F5F" w:rsidP="002E1E0B">
      <w:pPr>
        <w:spacing w:line="276" w:lineRule="auto"/>
        <w:jc w:val="both"/>
        <w:rPr>
          <w:rFonts w:asciiTheme="minorHAnsi" w:hAnsiTheme="minorHAnsi" w:cstheme="minorHAnsi"/>
          <w:b/>
          <w:sz w:val="22"/>
          <w:szCs w:val="22"/>
          <w:u w:val="single"/>
        </w:rPr>
      </w:pPr>
      <w:r w:rsidRPr="002E1E0B">
        <w:rPr>
          <w:rFonts w:asciiTheme="minorHAnsi" w:hAnsiTheme="minorHAnsi" w:cstheme="minorHAnsi"/>
          <w:b/>
          <w:sz w:val="22"/>
          <w:szCs w:val="22"/>
          <w:u w:val="single"/>
        </w:rPr>
        <w:lastRenderedPageBreak/>
        <w:t xml:space="preserve">MODIFICACIÓN NÚMERO </w:t>
      </w:r>
      <w:r w:rsidR="00741A89" w:rsidRPr="002E1E0B">
        <w:rPr>
          <w:rFonts w:asciiTheme="minorHAnsi" w:hAnsiTheme="minorHAnsi" w:cstheme="minorHAnsi"/>
          <w:b/>
          <w:sz w:val="22"/>
          <w:szCs w:val="22"/>
          <w:u w:val="single"/>
        </w:rPr>
        <w:t>1</w:t>
      </w:r>
      <w:r w:rsidR="00544E31" w:rsidRPr="002E1E0B">
        <w:rPr>
          <w:rFonts w:asciiTheme="minorHAnsi" w:hAnsiTheme="minorHAnsi" w:cstheme="minorHAnsi"/>
          <w:b/>
          <w:sz w:val="22"/>
          <w:szCs w:val="22"/>
          <w:u w:val="single"/>
        </w:rPr>
        <w:t>:</w:t>
      </w:r>
    </w:p>
    <w:p w14:paraId="56CAAC36" w14:textId="5EEEBA37" w:rsidR="00826F5F" w:rsidRPr="002E1E0B" w:rsidRDefault="00826F5F" w:rsidP="002E1E0B">
      <w:pPr>
        <w:pStyle w:val="Prrafodelista"/>
        <w:tabs>
          <w:tab w:val="left" w:pos="142"/>
        </w:tabs>
        <w:spacing w:line="276" w:lineRule="auto"/>
        <w:ind w:left="0"/>
        <w:contextualSpacing w:val="0"/>
        <w:jc w:val="both"/>
        <w:rPr>
          <w:rFonts w:asciiTheme="minorHAnsi" w:hAnsiTheme="minorHAnsi" w:cstheme="minorHAnsi"/>
          <w:sz w:val="22"/>
          <w:szCs w:val="22"/>
        </w:rPr>
      </w:pPr>
      <w:r w:rsidRPr="002E1E0B">
        <w:rPr>
          <w:rFonts w:asciiTheme="minorHAnsi" w:hAnsiTheme="minorHAnsi" w:cstheme="minorHAnsi"/>
          <w:sz w:val="22"/>
          <w:szCs w:val="22"/>
        </w:rPr>
        <w:t xml:space="preserve">Se </w:t>
      </w:r>
      <w:r w:rsidR="00741A89" w:rsidRPr="002E1E0B">
        <w:rPr>
          <w:rFonts w:asciiTheme="minorHAnsi" w:hAnsiTheme="minorHAnsi" w:cstheme="minorHAnsi"/>
          <w:sz w:val="22"/>
          <w:szCs w:val="22"/>
        </w:rPr>
        <w:t xml:space="preserve">hace del conocimiento a los licitantes interesados en participar que, se modifica el </w:t>
      </w:r>
      <w:r w:rsidR="00F670BF" w:rsidRPr="002E1E0B">
        <w:rPr>
          <w:rFonts w:asciiTheme="minorHAnsi" w:hAnsiTheme="minorHAnsi" w:cstheme="minorHAnsi"/>
          <w:sz w:val="22"/>
          <w:szCs w:val="22"/>
        </w:rPr>
        <w:t xml:space="preserve">número de participantes </w:t>
      </w:r>
      <w:r w:rsidR="00421F02" w:rsidRPr="002E1E0B">
        <w:rPr>
          <w:rFonts w:asciiTheme="minorHAnsi" w:hAnsiTheme="minorHAnsi" w:cstheme="minorHAnsi"/>
          <w:sz w:val="22"/>
          <w:szCs w:val="22"/>
        </w:rPr>
        <w:t xml:space="preserve">que se incluirán </w:t>
      </w:r>
      <w:r w:rsidR="00F670BF" w:rsidRPr="002E1E0B">
        <w:rPr>
          <w:rFonts w:asciiTheme="minorHAnsi" w:hAnsiTheme="minorHAnsi" w:cstheme="minorHAnsi"/>
          <w:sz w:val="22"/>
          <w:szCs w:val="22"/>
        </w:rPr>
        <w:t>en la presente póliza</w:t>
      </w:r>
      <w:r w:rsidR="00421F02" w:rsidRPr="002E1E0B">
        <w:rPr>
          <w:rFonts w:asciiTheme="minorHAnsi" w:hAnsiTheme="minorHAnsi" w:cstheme="minorHAnsi"/>
          <w:sz w:val="22"/>
          <w:szCs w:val="22"/>
        </w:rPr>
        <w:t xml:space="preserve"> de seguro, descrito en el </w:t>
      </w:r>
      <w:r w:rsidR="00741A89" w:rsidRPr="002E1E0B">
        <w:rPr>
          <w:rFonts w:asciiTheme="minorHAnsi" w:hAnsiTheme="minorHAnsi" w:cstheme="minorHAnsi"/>
          <w:b/>
          <w:sz w:val="22"/>
          <w:szCs w:val="22"/>
        </w:rPr>
        <w:t xml:space="preserve">numeral </w:t>
      </w:r>
      <w:r w:rsidR="00421F02" w:rsidRPr="002E1E0B">
        <w:rPr>
          <w:rFonts w:asciiTheme="minorHAnsi" w:hAnsiTheme="minorHAnsi" w:cstheme="minorHAnsi"/>
          <w:b/>
          <w:sz w:val="22"/>
          <w:szCs w:val="22"/>
        </w:rPr>
        <w:t>4.</w:t>
      </w:r>
      <w:r w:rsidR="00741A89" w:rsidRPr="002E1E0B">
        <w:rPr>
          <w:rFonts w:asciiTheme="minorHAnsi" w:hAnsiTheme="minorHAnsi" w:cstheme="minorHAnsi"/>
          <w:b/>
          <w:sz w:val="22"/>
          <w:szCs w:val="22"/>
        </w:rPr>
        <w:t>1</w:t>
      </w:r>
      <w:r w:rsidR="00741A89" w:rsidRPr="002E1E0B">
        <w:rPr>
          <w:rFonts w:asciiTheme="minorHAnsi" w:hAnsiTheme="minorHAnsi" w:cstheme="minorHAnsi"/>
          <w:sz w:val="22"/>
          <w:szCs w:val="22"/>
        </w:rPr>
        <w:t xml:space="preserve"> de las bases de licitación</w:t>
      </w:r>
      <w:r w:rsidR="00421F02" w:rsidRPr="002E1E0B">
        <w:rPr>
          <w:rFonts w:asciiTheme="minorHAnsi" w:hAnsiTheme="minorHAnsi" w:cstheme="minorHAnsi"/>
          <w:sz w:val="22"/>
          <w:szCs w:val="22"/>
        </w:rPr>
        <w:t>, de igual forma se publicará en la Plataforma Integral de Adquisiciones Baja California (PIABC), el cuadro con el “CONCENTRADO SEGURO DE VIDA 2026” para su consideración</w:t>
      </w:r>
      <w:r w:rsidR="00741A89" w:rsidRPr="002E1E0B">
        <w:rPr>
          <w:rFonts w:asciiTheme="minorHAnsi" w:hAnsiTheme="minorHAnsi" w:cstheme="minorHAnsi"/>
          <w:sz w:val="22"/>
          <w:szCs w:val="22"/>
        </w:rPr>
        <w:t>, para quedar como sigue</w:t>
      </w:r>
      <w:r w:rsidRPr="002E1E0B">
        <w:rPr>
          <w:rFonts w:asciiTheme="minorHAnsi" w:hAnsiTheme="minorHAnsi" w:cstheme="minorHAnsi"/>
          <w:sz w:val="22"/>
          <w:szCs w:val="22"/>
        </w:rPr>
        <w:t xml:space="preserve">: </w:t>
      </w:r>
    </w:p>
    <w:p w14:paraId="0A065B3E" w14:textId="77777777" w:rsidR="00421F02" w:rsidRPr="002E1E0B" w:rsidRDefault="00421F02" w:rsidP="002E1E0B">
      <w:pPr>
        <w:pStyle w:val="Prrafodelista"/>
        <w:tabs>
          <w:tab w:val="left" w:pos="142"/>
        </w:tabs>
        <w:spacing w:line="276" w:lineRule="auto"/>
        <w:ind w:left="0"/>
        <w:contextualSpacing w:val="0"/>
        <w:jc w:val="both"/>
        <w:rPr>
          <w:rFonts w:asciiTheme="minorHAnsi" w:hAnsiTheme="minorHAnsi" w:cstheme="minorHAnsi"/>
          <w:sz w:val="22"/>
          <w:szCs w:val="22"/>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7"/>
        <w:gridCol w:w="3468"/>
      </w:tblGrid>
      <w:tr w:rsidR="00421F02" w:rsidRPr="002E1E0B" w14:paraId="40F2BA59" w14:textId="77777777" w:rsidTr="002E1E0B">
        <w:trPr>
          <w:trHeight w:val="640"/>
        </w:trPr>
        <w:tc>
          <w:tcPr>
            <w:tcW w:w="0" w:type="auto"/>
            <w:vAlign w:val="center"/>
          </w:tcPr>
          <w:p w14:paraId="6594B646" w14:textId="7495A455" w:rsidR="00421F02" w:rsidRPr="002E1E0B" w:rsidRDefault="00421F02" w:rsidP="002E1E0B">
            <w:pPr>
              <w:jc w:val="both"/>
              <w:rPr>
                <w:rFonts w:asciiTheme="minorHAnsi" w:eastAsia="Times New Roman" w:hAnsiTheme="minorHAnsi" w:cstheme="minorHAnsi"/>
                <w:sz w:val="22"/>
                <w:szCs w:val="22"/>
                <w:lang w:eastAsia="es-ES"/>
              </w:rPr>
            </w:pPr>
            <w:r w:rsidRPr="002E1E0B">
              <w:rPr>
                <w:rFonts w:asciiTheme="minorHAnsi" w:eastAsia="Times New Roman" w:hAnsiTheme="minorHAnsi" w:cstheme="minorHAnsi"/>
                <w:sz w:val="22"/>
                <w:szCs w:val="22"/>
                <w:lang w:eastAsia="es-ES"/>
              </w:rPr>
              <w:t>NÚMERO DE PARTICIPANTES</w:t>
            </w:r>
          </w:p>
        </w:tc>
        <w:tc>
          <w:tcPr>
            <w:tcW w:w="3468" w:type="dxa"/>
            <w:vAlign w:val="center"/>
          </w:tcPr>
          <w:p w14:paraId="15217E30" w14:textId="560A9F95" w:rsidR="00421F02" w:rsidRPr="002E1E0B" w:rsidRDefault="00421F02" w:rsidP="002E1E0B">
            <w:pPr>
              <w:jc w:val="center"/>
              <w:rPr>
                <w:rFonts w:asciiTheme="minorHAnsi" w:eastAsia="Times New Roman" w:hAnsiTheme="minorHAnsi" w:cstheme="minorHAnsi"/>
                <w:sz w:val="22"/>
                <w:szCs w:val="22"/>
                <w:lang w:eastAsia="es-ES"/>
              </w:rPr>
            </w:pPr>
            <w:r w:rsidRPr="002E1E0B">
              <w:rPr>
                <w:rFonts w:asciiTheme="minorHAnsi" w:eastAsia="Times New Roman" w:hAnsiTheme="minorHAnsi" w:cstheme="minorHAnsi"/>
                <w:b/>
                <w:sz w:val="22"/>
                <w:szCs w:val="22"/>
                <w:lang w:eastAsia="es-ES"/>
              </w:rPr>
              <w:t xml:space="preserve">4264 </w:t>
            </w:r>
            <w:r w:rsidRPr="002E1E0B">
              <w:rPr>
                <w:rFonts w:asciiTheme="minorHAnsi" w:eastAsia="Times New Roman" w:hAnsiTheme="minorHAnsi" w:cstheme="minorHAnsi"/>
                <w:sz w:val="22"/>
                <w:szCs w:val="22"/>
                <w:lang w:eastAsia="es-ES"/>
              </w:rPr>
              <w:t>PARTICIPANTES</w:t>
            </w:r>
          </w:p>
        </w:tc>
      </w:tr>
    </w:tbl>
    <w:p w14:paraId="293B5E13" w14:textId="77777777" w:rsidR="00421F02" w:rsidRPr="002E1E0B" w:rsidRDefault="00421F02" w:rsidP="002E1E0B">
      <w:pPr>
        <w:pStyle w:val="Prrafodelista"/>
        <w:tabs>
          <w:tab w:val="left" w:pos="142"/>
        </w:tabs>
        <w:spacing w:line="276" w:lineRule="auto"/>
        <w:ind w:left="0"/>
        <w:contextualSpacing w:val="0"/>
        <w:jc w:val="both"/>
        <w:rPr>
          <w:rFonts w:asciiTheme="minorHAnsi" w:hAnsiTheme="minorHAnsi" w:cstheme="minorHAnsi"/>
          <w:sz w:val="22"/>
          <w:szCs w:val="22"/>
        </w:rPr>
      </w:pPr>
    </w:p>
    <w:p w14:paraId="383D84AF" w14:textId="77777777" w:rsidR="00741A89" w:rsidRPr="002E1E0B" w:rsidRDefault="00741A89" w:rsidP="002E1E0B">
      <w:pPr>
        <w:pStyle w:val="Prrafodelista"/>
        <w:tabs>
          <w:tab w:val="left" w:pos="142"/>
        </w:tabs>
        <w:spacing w:line="276" w:lineRule="auto"/>
        <w:ind w:left="0"/>
        <w:contextualSpacing w:val="0"/>
        <w:jc w:val="both"/>
        <w:rPr>
          <w:rFonts w:asciiTheme="minorHAnsi" w:hAnsiTheme="minorHAnsi" w:cstheme="minorHAnsi"/>
          <w:sz w:val="22"/>
          <w:szCs w:val="22"/>
        </w:rPr>
      </w:pPr>
    </w:p>
    <w:p w14:paraId="384F9586" w14:textId="77777777" w:rsidR="00421F02" w:rsidRPr="002E1E0B" w:rsidRDefault="00421F02" w:rsidP="002E1E0B">
      <w:pPr>
        <w:pStyle w:val="2"/>
        <w:tabs>
          <w:tab w:val="left" w:pos="709"/>
        </w:tabs>
        <w:spacing w:line="276" w:lineRule="auto"/>
        <w:ind w:left="0"/>
        <w:rPr>
          <w:rFonts w:asciiTheme="minorHAnsi" w:hAnsiTheme="minorHAnsi" w:cstheme="minorHAnsi"/>
          <w:b/>
          <w:sz w:val="22"/>
          <w:szCs w:val="22"/>
          <w:lang w:val="es-MX"/>
        </w:rPr>
      </w:pPr>
    </w:p>
    <w:p w14:paraId="5905C71A" w14:textId="77777777" w:rsidR="00826F5F" w:rsidRPr="002E1E0B" w:rsidRDefault="00826F5F" w:rsidP="002E1E0B">
      <w:pPr>
        <w:spacing w:line="276" w:lineRule="auto"/>
        <w:jc w:val="both"/>
        <w:rPr>
          <w:rFonts w:asciiTheme="minorHAnsi" w:hAnsiTheme="minorHAnsi" w:cstheme="minorHAnsi"/>
          <w:sz w:val="22"/>
          <w:szCs w:val="22"/>
        </w:rPr>
      </w:pPr>
      <w:r w:rsidRPr="002E1E0B">
        <w:rPr>
          <w:rFonts w:asciiTheme="minorHAnsi" w:hAnsiTheme="minorHAnsi" w:cstheme="minorHAnsi"/>
          <w:sz w:val="22"/>
          <w:szCs w:val="22"/>
        </w:rPr>
        <w:t>En cumplimiento a lo dispuesto por el artículo 30 de Ley de Adquisiciones, Arrendamientos y Servicios para el Estado de Baja California y 32 de su Reglamento se procede a dar respuesta a</w:t>
      </w:r>
      <w:r w:rsidR="00E77912" w:rsidRPr="002E1E0B">
        <w:rPr>
          <w:rFonts w:asciiTheme="minorHAnsi" w:hAnsiTheme="minorHAnsi" w:cstheme="minorHAnsi"/>
          <w:sz w:val="22"/>
          <w:szCs w:val="22"/>
        </w:rPr>
        <w:t xml:space="preserve"> </w:t>
      </w:r>
      <w:r w:rsidRPr="002E1E0B">
        <w:rPr>
          <w:rFonts w:asciiTheme="minorHAnsi" w:hAnsiTheme="minorHAnsi" w:cstheme="minorHAnsi"/>
          <w:sz w:val="22"/>
          <w:szCs w:val="22"/>
        </w:rPr>
        <w:t>l</w:t>
      </w:r>
      <w:r w:rsidR="00E77912" w:rsidRPr="002E1E0B">
        <w:rPr>
          <w:rFonts w:asciiTheme="minorHAnsi" w:hAnsiTheme="minorHAnsi" w:cstheme="minorHAnsi"/>
          <w:sz w:val="22"/>
          <w:szCs w:val="22"/>
        </w:rPr>
        <w:t>os</w:t>
      </w:r>
      <w:r w:rsidRPr="002E1E0B">
        <w:rPr>
          <w:rFonts w:asciiTheme="minorHAnsi" w:hAnsiTheme="minorHAnsi" w:cstheme="minorHAnsi"/>
          <w:sz w:val="22"/>
          <w:szCs w:val="22"/>
        </w:rPr>
        <w:t xml:space="preserve"> cuestionario</w:t>
      </w:r>
      <w:r w:rsidR="00E77912" w:rsidRPr="002E1E0B">
        <w:rPr>
          <w:rFonts w:asciiTheme="minorHAnsi" w:hAnsiTheme="minorHAnsi" w:cstheme="minorHAnsi"/>
          <w:sz w:val="22"/>
          <w:szCs w:val="22"/>
        </w:rPr>
        <w:t>s</w:t>
      </w:r>
      <w:r w:rsidRPr="002E1E0B">
        <w:rPr>
          <w:rFonts w:asciiTheme="minorHAnsi" w:hAnsiTheme="minorHAnsi" w:cstheme="minorHAnsi"/>
          <w:sz w:val="22"/>
          <w:szCs w:val="22"/>
        </w:rPr>
        <w:t xml:space="preserve"> presentado</w:t>
      </w:r>
      <w:r w:rsidR="00E77912" w:rsidRPr="002E1E0B">
        <w:rPr>
          <w:rFonts w:asciiTheme="minorHAnsi" w:hAnsiTheme="minorHAnsi" w:cstheme="minorHAnsi"/>
          <w:sz w:val="22"/>
          <w:szCs w:val="22"/>
        </w:rPr>
        <w:t>s</w:t>
      </w:r>
      <w:r w:rsidRPr="002E1E0B">
        <w:rPr>
          <w:rFonts w:asciiTheme="minorHAnsi" w:hAnsiTheme="minorHAnsi" w:cstheme="minorHAnsi"/>
          <w:sz w:val="22"/>
          <w:szCs w:val="22"/>
        </w:rPr>
        <w:t xml:space="preserve"> con anterioridad al acto, por parte de</w:t>
      </w:r>
      <w:r w:rsidR="00E77912" w:rsidRPr="002E1E0B">
        <w:rPr>
          <w:rFonts w:asciiTheme="minorHAnsi" w:hAnsiTheme="minorHAnsi" w:cstheme="minorHAnsi"/>
          <w:sz w:val="22"/>
          <w:szCs w:val="22"/>
        </w:rPr>
        <w:t xml:space="preserve"> </w:t>
      </w:r>
      <w:r w:rsidRPr="002E1E0B">
        <w:rPr>
          <w:rFonts w:asciiTheme="minorHAnsi" w:hAnsiTheme="minorHAnsi" w:cstheme="minorHAnsi"/>
          <w:sz w:val="22"/>
          <w:szCs w:val="22"/>
        </w:rPr>
        <w:t>l</w:t>
      </w:r>
      <w:r w:rsidR="00E77912" w:rsidRPr="002E1E0B">
        <w:rPr>
          <w:rFonts w:asciiTheme="minorHAnsi" w:hAnsiTheme="minorHAnsi" w:cstheme="minorHAnsi"/>
          <w:sz w:val="22"/>
          <w:szCs w:val="22"/>
        </w:rPr>
        <w:t>os</w:t>
      </w:r>
      <w:r w:rsidRPr="002E1E0B">
        <w:rPr>
          <w:rFonts w:asciiTheme="minorHAnsi" w:hAnsiTheme="minorHAnsi" w:cstheme="minorHAnsi"/>
          <w:sz w:val="22"/>
          <w:szCs w:val="22"/>
        </w:rPr>
        <w:t xml:space="preserve"> licitante</w:t>
      </w:r>
      <w:r w:rsidR="00E77912" w:rsidRPr="002E1E0B">
        <w:rPr>
          <w:rFonts w:asciiTheme="minorHAnsi" w:hAnsiTheme="minorHAnsi" w:cstheme="minorHAnsi"/>
          <w:sz w:val="22"/>
          <w:szCs w:val="22"/>
        </w:rPr>
        <w:t>s</w:t>
      </w:r>
      <w:r w:rsidRPr="002E1E0B">
        <w:rPr>
          <w:rFonts w:asciiTheme="minorHAnsi" w:hAnsiTheme="minorHAnsi" w:cstheme="minorHAnsi"/>
          <w:sz w:val="22"/>
          <w:szCs w:val="22"/>
        </w:rPr>
        <w:t>, en los siguientes términos:</w:t>
      </w:r>
    </w:p>
    <w:p w14:paraId="4DB40989" w14:textId="77777777" w:rsidR="00E77912" w:rsidRPr="002E1E0B" w:rsidRDefault="00E77912" w:rsidP="002E1E0B">
      <w:pPr>
        <w:spacing w:line="276" w:lineRule="auto"/>
        <w:jc w:val="both"/>
        <w:rPr>
          <w:rFonts w:asciiTheme="minorHAnsi" w:hAnsiTheme="minorHAnsi" w:cstheme="minorHAnsi"/>
          <w:b/>
          <w:sz w:val="22"/>
          <w:szCs w:val="22"/>
          <w:u w:val="single"/>
        </w:rPr>
      </w:pPr>
    </w:p>
    <w:p w14:paraId="21F90F5A" w14:textId="6738C4CF" w:rsidR="00421F02" w:rsidRPr="002E1E0B" w:rsidRDefault="00CA7A05" w:rsidP="0088642B">
      <w:pPr>
        <w:spacing w:line="276" w:lineRule="auto"/>
        <w:jc w:val="center"/>
        <w:rPr>
          <w:rFonts w:asciiTheme="minorHAnsi" w:hAnsiTheme="minorHAnsi" w:cstheme="minorHAnsi"/>
          <w:b/>
          <w:sz w:val="22"/>
          <w:szCs w:val="22"/>
          <w:u w:val="single"/>
        </w:rPr>
      </w:pPr>
      <w:r w:rsidRPr="002E1E0B">
        <w:rPr>
          <w:rFonts w:asciiTheme="minorHAnsi" w:hAnsiTheme="minorHAnsi" w:cstheme="minorHAnsi"/>
          <w:b/>
          <w:sz w:val="22"/>
          <w:szCs w:val="22"/>
          <w:u w:val="single"/>
        </w:rPr>
        <w:t>Licitante: Seguros Inbursa, S.A. Grupo Financiero Inbursa</w:t>
      </w:r>
    </w:p>
    <w:p w14:paraId="161FAC19" w14:textId="77777777" w:rsidR="00421F02" w:rsidRPr="002E1E0B" w:rsidRDefault="00421F02" w:rsidP="002E1E0B">
      <w:pPr>
        <w:spacing w:line="276" w:lineRule="auto"/>
        <w:jc w:val="both"/>
        <w:rPr>
          <w:rFonts w:asciiTheme="minorHAnsi" w:hAnsiTheme="minorHAnsi" w:cstheme="minorHAnsi"/>
          <w:b/>
          <w:sz w:val="22"/>
          <w:szCs w:val="22"/>
          <w:u w:val="single"/>
        </w:rPr>
      </w:pPr>
    </w:p>
    <w:p w14:paraId="07BAF6BD" w14:textId="77777777" w:rsidR="00CA7A05" w:rsidRPr="002E1E0B" w:rsidRDefault="00CA7A05" w:rsidP="002E1E0B">
      <w:pPr>
        <w:pStyle w:val="Default"/>
        <w:numPr>
          <w:ilvl w:val="0"/>
          <w:numId w:val="12"/>
        </w:numPr>
        <w:ind w:left="0"/>
        <w:jc w:val="both"/>
        <w:rPr>
          <w:rFonts w:asciiTheme="minorHAnsi" w:hAnsiTheme="minorHAnsi" w:cstheme="minorHAnsi"/>
          <w:color w:val="EE0000"/>
          <w:sz w:val="22"/>
          <w:szCs w:val="22"/>
        </w:rPr>
      </w:pPr>
      <w:r w:rsidRPr="002E1E0B">
        <w:rPr>
          <w:rFonts w:asciiTheme="minorHAnsi" w:hAnsiTheme="minorHAnsi" w:cstheme="minorHAnsi"/>
          <w:sz w:val="22"/>
          <w:szCs w:val="22"/>
        </w:rPr>
        <w:t>Página 4, Periodo de Cobertura, Se solicita amablemente a la convocante confirmar que la vigencia de la póliza será de las 00:00 horas del 01 de febrero a las 24:00 horas del 31 de diciembre de 2026, favor de pronunciarse al respecto.</w:t>
      </w:r>
    </w:p>
    <w:p w14:paraId="14D2DECC" w14:textId="2CC666F6" w:rsidR="00CA7A05" w:rsidRPr="002E1E0B" w:rsidRDefault="00CA7A05" w:rsidP="002E1E0B">
      <w:pPr>
        <w:pStyle w:val="Default"/>
        <w:jc w:val="both"/>
        <w:rPr>
          <w:rFonts w:asciiTheme="minorHAnsi" w:hAnsiTheme="minorHAnsi" w:cstheme="minorHAnsi"/>
          <w:b/>
          <w:bCs/>
          <w:color w:val="EE0000"/>
          <w:sz w:val="22"/>
          <w:szCs w:val="22"/>
        </w:rPr>
      </w:pPr>
      <w:r w:rsidRPr="002E1E0B">
        <w:rPr>
          <w:rFonts w:asciiTheme="minorHAnsi" w:hAnsiTheme="minorHAnsi" w:cstheme="minorHAnsi"/>
          <w:b/>
          <w:bCs/>
          <w:color w:val="auto"/>
          <w:sz w:val="22"/>
          <w:szCs w:val="22"/>
        </w:rPr>
        <w:t>Respuesta: Es correcta su apreciación.</w:t>
      </w:r>
      <w:r w:rsidRPr="002E1E0B">
        <w:rPr>
          <w:rFonts w:asciiTheme="minorHAnsi" w:hAnsiTheme="minorHAnsi" w:cstheme="minorHAnsi"/>
          <w:b/>
          <w:bCs/>
          <w:color w:val="EE0000"/>
          <w:sz w:val="22"/>
          <w:szCs w:val="22"/>
        </w:rPr>
        <w:t xml:space="preserve"> </w:t>
      </w:r>
    </w:p>
    <w:p w14:paraId="78B9FA31" w14:textId="77777777" w:rsidR="00CA7A05" w:rsidRPr="002E1E0B" w:rsidRDefault="00CA7A05" w:rsidP="002E1E0B">
      <w:pPr>
        <w:pStyle w:val="Default"/>
        <w:jc w:val="both"/>
        <w:rPr>
          <w:rFonts w:asciiTheme="minorHAnsi" w:hAnsiTheme="minorHAnsi" w:cstheme="minorHAnsi"/>
          <w:sz w:val="22"/>
          <w:szCs w:val="22"/>
        </w:rPr>
      </w:pPr>
    </w:p>
    <w:p w14:paraId="14DBBC89" w14:textId="77777777" w:rsidR="00CA7A05" w:rsidRPr="002E1E0B" w:rsidRDefault="00CA7A05" w:rsidP="002E1E0B">
      <w:pPr>
        <w:pStyle w:val="Prrafodelista"/>
        <w:numPr>
          <w:ilvl w:val="0"/>
          <w:numId w:val="12"/>
        </w:numPr>
        <w:ind w:left="0"/>
        <w:jc w:val="both"/>
        <w:rPr>
          <w:rFonts w:asciiTheme="minorHAnsi" w:hAnsiTheme="minorHAnsi" w:cstheme="minorHAnsi"/>
          <w:color w:val="EE0000"/>
          <w:sz w:val="22"/>
          <w:szCs w:val="22"/>
        </w:rPr>
      </w:pPr>
      <w:r w:rsidRPr="002E1E0B">
        <w:rPr>
          <w:rFonts w:asciiTheme="minorHAnsi" w:hAnsiTheme="minorHAnsi" w:cstheme="minorHAnsi"/>
          <w:sz w:val="22"/>
          <w:szCs w:val="22"/>
        </w:rPr>
        <w:t xml:space="preserve">Página 7, concentrado de seguro de vida 2026, Se solicita amablemente a la convocante proporcionar detalle de participantes en formato Excel indicando nombre, fecha de nacimiento, genero, categoría, sueldo mensual (incluyendo conceptos de acuerdo a su categoría para cálculo de suma asegurada) y pensión (en caso de jubilados y pensionados), favor de pronunciarse al respecto. </w:t>
      </w:r>
    </w:p>
    <w:p w14:paraId="11C031F3" w14:textId="6F1119B1" w:rsidR="00CA7A05" w:rsidRPr="002E1E0B" w:rsidRDefault="00CA7A05" w:rsidP="002E1E0B">
      <w:pPr>
        <w:pStyle w:val="Prrafodelista"/>
        <w:ind w:left="0"/>
        <w:jc w:val="both"/>
        <w:rPr>
          <w:rFonts w:asciiTheme="minorHAnsi" w:hAnsiTheme="minorHAnsi" w:cstheme="minorHAnsi"/>
          <w:b/>
          <w:bCs/>
          <w:color w:val="EE0000"/>
          <w:sz w:val="22"/>
          <w:szCs w:val="22"/>
        </w:rPr>
      </w:pPr>
      <w:r w:rsidRPr="002E1E0B">
        <w:rPr>
          <w:rFonts w:asciiTheme="minorHAnsi" w:hAnsiTheme="minorHAnsi" w:cstheme="minorHAnsi"/>
          <w:b/>
          <w:bCs/>
          <w:sz w:val="22"/>
          <w:szCs w:val="22"/>
        </w:rPr>
        <w:t>Respuesta: L</w:t>
      </w:r>
      <w:r w:rsidR="00FF793F" w:rsidRPr="002E1E0B">
        <w:rPr>
          <w:rFonts w:asciiTheme="minorHAnsi" w:hAnsiTheme="minorHAnsi" w:cstheme="minorHAnsi"/>
          <w:b/>
          <w:bCs/>
          <w:sz w:val="22"/>
          <w:szCs w:val="22"/>
        </w:rPr>
        <w:t>a</w:t>
      </w:r>
      <w:r w:rsidRPr="002E1E0B">
        <w:rPr>
          <w:rFonts w:asciiTheme="minorHAnsi" w:hAnsiTheme="minorHAnsi" w:cstheme="minorHAnsi"/>
          <w:b/>
          <w:bCs/>
          <w:sz w:val="22"/>
          <w:szCs w:val="22"/>
        </w:rPr>
        <w:t xml:space="preserve"> convocante se reserva el derecho de proporcionar dicha información</w:t>
      </w:r>
      <w:r w:rsidR="00FF793F" w:rsidRPr="002E1E0B">
        <w:rPr>
          <w:rFonts w:asciiTheme="minorHAnsi" w:hAnsiTheme="minorHAnsi" w:cstheme="minorHAnsi"/>
          <w:b/>
          <w:bCs/>
          <w:sz w:val="22"/>
          <w:szCs w:val="22"/>
        </w:rPr>
        <w:t>.</w:t>
      </w:r>
    </w:p>
    <w:p w14:paraId="1548EC68" w14:textId="77777777" w:rsidR="00CA7A05" w:rsidRPr="002E1E0B" w:rsidRDefault="00CA7A05" w:rsidP="002E1E0B">
      <w:pPr>
        <w:pStyle w:val="Prrafodelista"/>
        <w:ind w:left="0"/>
        <w:jc w:val="both"/>
        <w:rPr>
          <w:rFonts w:asciiTheme="minorHAnsi" w:hAnsiTheme="minorHAnsi" w:cstheme="minorHAnsi"/>
          <w:sz w:val="22"/>
          <w:szCs w:val="22"/>
        </w:rPr>
      </w:pPr>
    </w:p>
    <w:p w14:paraId="5300FA3A" w14:textId="77777777" w:rsidR="00FF793F" w:rsidRPr="002E1E0B" w:rsidRDefault="00FF793F" w:rsidP="002E1E0B">
      <w:pPr>
        <w:pStyle w:val="Default"/>
        <w:numPr>
          <w:ilvl w:val="0"/>
          <w:numId w:val="12"/>
        </w:numPr>
        <w:ind w:left="0"/>
        <w:jc w:val="both"/>
        <w:rPr>
          <w:rFonts w:asciiTheme="minorHAnsi" w:hAnsiTheme="minorHAnsi" w:cstheme="minorHAnsi"/>
          <w:sz w:val="22"/>
          <w:szCs w:val="22"/>
        </w:rPr>
      </w:pPr>
      <w:r w:rsidRPr="002E1E0B">
        <w:rPr>
          <w:rFonts w:asciiTheme="minorHAnsi" w:hAnsiTheme="minorHAnsi" w:cstheme="minorHAnsi"/>
          <w:sz w:val="22"/>
          <w:szCs w:val="22"/>
        </w:rPr>
        <w:t>Página</w:t>
      </w:r>
      <w:r w:rsidR="00CA7A05" w:rsidRPr="002E1E0B">
        <w:rPr>
          <w:rFonts w:asciiTheme="minorHAnsi" w:hAnsiTheme="minorHAnsi" w:cstheme="minorHAnsi"/>
          <w:sz w:val="22"/>
          <w:szCs w:val="22"/>
        </w:rPr>
        <w:t xml:space="preserve"> 4 Partida única, Se solicita amablemente a la convocante Dado que será una póliza auto administrada, favor de confirmar que al término de la vigencia se obtendrá la diferencia con el importe de la Suma Asegurada total reportada en el período finalizado, a la que se aplicará la cuota media mensual, por un período igual a la mitad del período anterior, dando como resultado el importe del recibo (deudor o acreedor), correspondiente a este concepto, que incluye lo que corresponda a modificaciones en las Sumas Aseguradas y bajas o altas de Asegurados, favor de pronunciarse al respecto.</w:t>
      </w:r>
    </w:p>
    <w:p w14:paraId="29A1FCF1" w14:textId="5AF18D5D" w:rsidR="00CA7A05" w:rsidRPr="002E1E0B" w:rsidRDefault="00FF793F" w:rsidP="002E1E0B">
      <w:pPr>
        <w:pStyle w:val="Default"/>
        <w:jc w:val="both"/>
        <w:rPr>
          <w:rFonts w:asciiTheme="minorHAnsi" w:hAnsiTheme="minorHAnsi" w:cstheme="minorHAnsi"/>
          <w:b/>
          <w:bCs/>
          <w:color w:val="auto"/>
          <w:sz w:val="22"/>
          <w:szCs w:val="22"/>
        </w:rPr>
      </w:pPr>
      <w:r w:rsidRPr="002E1E0B">
        <w:rPr>
          <w:rFonts w:asciiTheme="minorHAnsi" w:hAnsiTheme="minorHAnsi" w:cstheme="minorHAnsi"/>
          <w:b/>
          <w:bCs/>
          <w:color w:val="auto"/>
          <w:sz w:val="22"/>
          <w:szCs w:val="22"/>
        </w:rPr>
        <w:t xml:space="preserve">Respuesta: </w:t>
      </w:r>
      <w:r w:rsidR="00CA7A05" w:rsidRPr="002E1E0B">
        <w:rPr>
          <w:rFonts w:asciiTheme="minorHAnsi" w:hAnsiTheme="minorHAnsi" w:cstheme="minorHAnsi"/>
          <w:b/>
          <w:bCs/>
          <w:color w:val="auto"/>
          <w:sz w:val="22"/>
          <w:szCs w:val="22"/>
        </w:rPr>
        <w:t>No se acepta su propuesta</w:t>
      </w:r>
      <w:r w:rsidRPr="002E1E0B">
        <w:rPr>
          <w:rFonts w:asciiTheme="minorHAnsi" w:hAnsiTheme="minorHAnsi" w:cstheme="minorHAnsi"/>
          <w:b/>
          <w:bCs/>
          <w:color w:val="auto"/>
          <w:sz w:val="22"/>
          <w:szCs w:val="22"/>
        </w:rPr>
        <w:t>.</w:t>
      </w:r>
      <w:r w:rsidR="00CA7A05" w:rsidRPr="002E1E0B">
        <w:rPr>
          <w:rFonts w:asciiTheme="minorHAnsi" w:hAnsiTheme="minorHAnsi" w:cstheme="minorHAnsi"/>
          <w:b/>
          <w:bCs/>
          <w:color w:val="auto"/>
          <w:sz w:val="22"/>
          <w:szCs w:val="22"/>
        </w:rPr>
        <w:t xml:space="preserve"> </w:t>
      </w:r>
    </w:p>
    <w:p w14:paraId="46717501" w14:textId="77777777" w:rsidR="00CA7A05" w:rsidRPr="002E1E0B" w:rsidRDefault="00CA7A05" w:rsidP="002E1E0B">
      <w:pPr>
        <w:pStyle w:val="Prrafodelista"/>
        <w:ind w:left="0"/>
        <w:rPr>
          <w:rFonts w:asciiTheme="minorHAnsi" w:hAnsiTheme="minorHAnsi" w:cstheme="minorHAnsi"/>
          <w:sz w:val="22"/>
          <w:szCs w:val="22"/>
        </w:rPr>
      </w:pPr>
    </w:p>
    <w:p w14:paraId="3C356AD4" w14:textId="77777777" w:rsidR="00FF793F" w:rsidRPr="002E1E0B" w:rsidRDefault="00CA7A05" w:rsidP="002E1E0B">
      <w:pPr>
        <w:pStyle w:val="Prrafodelista"/>
        <w:numPr>
          <w:ilvl w:val="0"/>
          <w:numId w:val="12"/>
        </w:numPr>
        <w:ind w:left="0"/>
        <w:jc w:val="both"/>
        <w:rPr>
          <w:rFonts w:asciiTheme="minorHAnsi" w:hAnsiTheme="minorHAnsi" w:cstheme="minorHAnsi"/>
          <w:sz w:val="22"/>
          <w:szCs w:val="22"/>
        </w:rPr>
      </w:pPr>
      <w:r w:rsidRPr="002E1E0B">
        <w:rPr>
          <w:rFonts w:asciiTheme="minorHAnsi" w:hAnsiTheme="minorHAnsi" w:cstheme="minorHAnsi"/>
          <w:sz w:val="22"/>
          <w:szCs w:val="22"/>
        </w:rPr>
        <w:t xml:space="preserve">General. Se solicita amablemente a la convocante Favor de indicar el presupuesto asignado, favor de pronunciarse al respecto. </w:t>
      </w:r>
    </w:p>
    <w:p w14:paraId="09A27DD6" w14:textId="635A16A1" w:rsidR="00CA7A05" w:rsidRPr="002E1E0B" w:rsidRDefault="00FF793F" w:rsidP="002E1E0B">
      <w:pPr>
        <w:pStyle w:val="Prrafodelista"/>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 La convocante se reserva el derecho de proporcionar dicha información.</w:t>
      </w:r>
      <w:r w:rsidR="00CA7A05" w:rsidRPr="002E1E0B">
        <w:rPr>
          <w:rFonts w:asciiTheme="minorHAnsi" w:hAnsiTheme="minorHAnsi" w:cstheme="minorHAnsi"/>
          <w:color w:val="EE0000"/>
          <w:sz w:val="22"/>
          <w:szCs w:val="22"/>
        </w:rPr>
        <w:t xml:space="preserve"> </w:t>
      </w:r>
    </w:p>
    <w:p w14:paraId="39C21F62" w14:textId="77777777" w:rsidR="00CA7A05" w:rsidRPr="002E1E0B" w:rsidRDefault="00CA7A05" w:rsidP="002E1E0B">
      <w:pPr>
        <w:pStyle w:val="Prrafodelista"/>
        <w:ind w:left="0"/>
        <w:rPr>
          <w:rFonts w:asciiTheme="minorHAnsi" w:hAnsiTheme="minorHAnsi" w:cstheme="minorHAnsi"/>
          <w:sz w:val="22"/>
          <w:szCs w:val="22"/>
        </w:rPr>
      </w:pPr>
    </w:p>
    <w:p w14:paraId="4EDC90A1" w14:textId="77777777" w:rsidR="00FF793F" w:rsidRPr="002E1E0B" w:rsidRDefault="00FF793F" w:rsidP="002E1E0B">
      <w:pPr>
        <w:pStyle w:val="Prrafodelista"/>
        <w:numPr>
          <w:ilvl w:val="0"/>
          <w:numId w:val="12"/>
        </w:numPr>
        <w:ind w:left="0"/>
        <w:jc w:val="both"/>
        <w:rPr>
          <w:rFonts w:asciiTheme="minorHAnsi" w:hAnsiTheme="minorHAnsi" w:cstheme="minorHAnsi"/>
          <w:color w:val="EE0000"/>
          <w:sz w:val="22"/>
          <w:szCs w:val="22"/>
        </w:rPr>
      </w:pPr>
      <w:r w:rsidRPr="002E1E0B">
        <w:rPr>
          <w:rFonts w:asciiTheme="minorHAnsi" w:hAnsiTheme="minorHAnsi" w:cstheme="minorHAnsi"/>
          <w:sz w:val="22"/>
          <w:szCs w:val="22"/>
        </w:rPr>
        <w:t>Página</w:t>
      </w:r>
      <w:r w:rsidR="00CA7A05" w:rsidRPr="002E1E0B">
        <w:rPr>
          <w:rFonts w:asciiTheme="minorHAnsi" w:hAnsiTheme="minorHAnsi" w:cstheme="minorHAnsi"/>
          <w:sz w:val="22"/>
          <w:szCs w:val="22"/>
        </w:rPr>
        <w:t xml:space="preserve"> 8, 4.4 CONDICIONES DE PRECIO Y PAGO DE LA PÓLIZA, Se solicita amablemente a la convocante indicar si el pago de prima quedar</w:t>
      </w:r>
      <w:r w:rsidRPr="002E1E0B">
        <w:rPr>
          <w:rFonts w:asciiTheme="minorHAnsi" w:hAnsiTheme="minorHAnsi" w:cstheme="minorHAnsi"/>
          <w:sz w:val="22"/>
          <w:szCs w:val="22"/>
        </w:rPr>
        <w:t>á</w:t>
      </w:r>
      <w:r w:rsidR="00CA7A05" w:rsidRPr="002E1E0B">
        <w:rPr>
          <w:rFonts w:asciiTheme="minorHAnsi" w:hAnsiTheme="minorHAnsi" w:cstheme="minorHAnsi"/>
          <w:sz w:val="22"/>
          <w:szCs w:val="22"/>
        </w:rPr>
        <w:t xml:space="preserve"> a cargo del contratante, favor de pronunciarse al respecto.</w:t>
      </w:r>
    </w:p>
    <w:p w14:paraId="673AC59F" w14:textId="1607551C" w:rsidR="00CA7A05" w:rsidRPr="002E1E0B" w:rsidRDefault="00FF793F" w:rsidP="002E1E0B">
      <w:pPr>
        <w:pStyle w:val="Prrafodelista"/>
        <w:ind w:left="0"/>
        <w:jc w:val="both"/>
        <w:rPr>
          <w:rFonts w:asciiTheme="minorHAnsi" w:hAnsiTheme="minorHAnsi" w:cstheme="minorHAnsi"/>
          <w:b/>
          <w:bCs/>
          <w:color w:val="EE0000"/>
          <w:sz w:val="22"/>
          <w:szCs w:val="22"/>
        </w:rPr>
      </w:pPr>
      <w:r w:rsidRPr="002E1E0B">
        <w:rPr>
          <w:rFonts w:asciiTheme="minorHAnsi" w:hAnsiTheme="minorHAnsi" w:cstheme="minorHAnsi"/>
          <w:b/>
          <w:bCs/>
          <w:sz w:val="22"/>
          <w:szCs w:val="22"/>
        </w:rPr>
        <w:t xml:space="preserve">Respuesta: </w:t>
      </w:r>
      <w:r w:rsidR="00CA7A05" w:rsidRPr="002E1E0B">
        <w:rPr>
          <w:rFonts w:asciiTheme="minorHAnsi" w:hAnsiTheme="minorHAnsi" w:cstheme="minorHAnsi"/>
          <w:b/>
          <w:bCs/>
          <w:sz w:val="22"/>
          <w:szCs w:val="22"/>
        </w:rPr>
        <w:t>Es correcta su apreciación.</w:t>
      </w:r>
    </w:p>
    <w:p w14:paraId="54BC487E" w14:textId="77777777" w:rsidR="00CA7A05" w:rsidRPr="002E1E0B" w:rsidRDefault="00CA7A05" w:rsidP="002E1E0B">
      <w:pPr>
        <w:pStyle w:val="Prrafodelista"/>
        <w:ind w:left="0"/>
        <w:rPr>
          <w:rFonts w:asciiTheme="minorHAnsi" w:hAnsiTheme="minorHAnsi" w:cstheme="minorHAnsi"/>
          <w:sz w:val="22"/>
          <w:szCs w:val="22"/>
        </w:rPr>
      </w:pPr>
    </w:p>
    <w:p w14:paraId="1267E460" w14:textId="77777777" w:rsidR="00FF793F" w:rsidRPr="002E1E0B" w:rsidRDefault="00CA7A05" w:rsidP="002E1E0B">
      <w:pPr>
        <w:pStyle w:val="Prrafodelista"/>
        <w:numPr>
          <w:ilvl w:val="0"/>
          <w:numId w:val="12"/>
        </w:numPr>
        <w:ind w:left="0"/>
        <w:jc w:val="both"/>
        <w:rPr>
          <w:rFonts w:asciiTheme="minorHAnsi" w:hAnsiTheme="minorHAnsi" w:cstheme="minorHAnsi"/>
          <w:sz w:val="22"/>
          <w:szCs w:val="22"/>
        </w:rPr>
      </w:pPr>
      <w:r w:rsidRPr="002E1E0B">
        <w:rPr>
          <w:rFonts w:asciiTheme="minorHAnsi" w:hAnsiTheme="minorHAnsi" w:cstheme="minorHAnsi"/>
          <w:sz w:val="22"/>
          <w:szCs w:val="22"/>
        </w:rPr>
        <w:lastRenderedPageBreak/>
        <w:t>GENERAL, Se solicita amablemente a la convocante, proporcionar una breve descripción de actividades del personal a asegurar, favor de pronunciarse al respecto.</w:t>
      </w:r>
    </w:p>
    <w:p w14:paraId="5635DA8C" w14:textId="491EABAD" w:rsidR="00CA7A05" w:rsidRPr="002E1E0B" w:rsidRDefault="00FF793F" w:rsidP="002E1E0B">
      <w:pPr>
        <w:pStyle w:val="Prrafodelista"/>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 La convocante se reserva el derecho de proporcionar dicha información.</w:t>
      </w:r>
      <w:r w:rsidR="00CA7A05" w:rsidRPr="002E1E0B">
        <w:rPr>
          <w:rFonts w:asciiTheme="minorHAnsi" w:hAnsiTheme="minorHAnsi" w:cstheme="minorHAnsi"/>
          <w:color w:val="EE0000"/>
          <w:sz w:val="22"/>
          <w:szCs w:val="22"/>
        </w:rPr>
        <w:t xml:space="preserve"> </w:t>
      </w:r>
    </w:p>
    <w:p w14:paraId="6B0DFF5A" w14:textId="77777777" w:rsidR="00CA7A05" w:rsidRPr="002E1E0B" w:rsidRDefault="00CA7A05" w:rsidP="002E1E0B">
      <w:pPr>
        <w:pStyle w:val="Prrafodelista"/>
        <w:ind w:left="0"/>
        <w:rPr>
          <w:rFonts w:asciiTheme="minorHAnsi" w:hAnsiTheme="minorHAnsi" w:cstheme="minorHAnsi"/>
          <w:sz w:val="22"/>
          <w:szCs w:val="22"/>
        </w:rPr>
      </w:pPr>
    </w:p>
    <w:p w14:paraId="5B61C934" w14:textId="77777777" w:rsidR="00FF793F" w:rsidRPr="002E1E0B" w:rsidRDefault="00CA7A05" w:rsidP="002E1E0B">
      <w:pPr>
        <w:pStyle w:val="Prrafodelista"/>
        <w:numPr>
          <w:ilvl w:val="0"/>
          <w:numId w:val="12"/>
        </w:numPr>
        <w:ind w:left="0"/>
        <w:jc w:val="both"/>
        <w:rPr>
          <w:rFonts w:asciiTheme="minorHAnsi" w:hAnsiTheme="minorHAnsi" w:cstheme="minorHAnsi"/>
          <w:sz w:val="22"/>
          <w:szCs w:val="22"/>
        </w:rPr>
      </w:pPr>
      <w:r w:rsidRPr="002E1E0B">
        <w:rPr>
          <w:rFonts w:asciiTheme="minorHAnsi" w:hAnsiTheme="minorHAnsi" w:cstheme="minorHAnsi"/>
          <w:sz w:val="22"/>
          <w:szCs w:val="22"/>
        </w:rPr>
        <w:t>General. Se solicita amablemente a la convocante proporcionar siniestralidad detallada de los cinco últimos años donde deberá de incluirse número de eventos, cobertura afectada, fecha de ocurrido y la Suma Asegurada pagada, favor de pronunciarse al respecto.</w:t>
      </w:r>
    </w:p>
    <w:p w14:paraId="130A1F60" w14:textId="31DABB91" w:rsidR="00CA7A05" w:rsidRPr="002E1E0B" w:rsidRDefault="00FF793F" w:rsidP="002E1E0B">
      <w:pPr>
        <w:pStyle w:val="Prrafodelista"/>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 La convocante se reserva el derecho de proporcionar dicha información.</w:t>
      </w:r>
    </w:p>
    <w:p w14:paraId="06626D23" w14:textId="77777777" w:rsidR="00CA7A05" w:rsidRPr="002E1E0B" w:rsidRDefault="00CA7A05" w:rsidP="002E1E0B">
      <w:pPr>
        <w:jc w:val="both"/>
        <w:rPr>
          <w:rFonts w:asciiTheme="minorHAnsi" w:hAnsiTheme="minorHAnsi" w:cstheme="minorHAnsi"/>
          <w:sz w:val="22"/>
          <w:szCs w:val="22"/>
        </w:rPr>
      </w:pPr>
    </w:p>
    <w:p w14:paraId="3EA22E8E" w14:textId="77777777" w:rsidR="00FF793F" w:rsidRPr="002E1E0B" w:rsidRDefault="00CA7A05" w:rsidP="002E1E0B">
      <w:pPr>
        <w:pStyle w:val="Prrafodelista"/>
        <w:numPr>
          <w:ilvl w:val="0"/>
          <w:numId w:val="12"/>
        </w:numPr>
        <w:ind w:left="0"/>
        <w:jc w:val="both"/>
        <w:rPr>
          <w:rFonts w:asciiTheme="minorHAnsi" w:hAnsiTheme="minorHAnsi" w:cstheme="minorHAnsi"/>
          <w:color w:val="EE0000"/>
          <w:sz w:val="22"/>
          <w:szCs w:val="22"/>
        </w:rPr>
      </w:pPr>
      <w:r w:rsidRPr="002E1E0B">
        <w:rPr>
          <w:rFonts w:asciiTheme="minorHAnsi" w:hAnsiTheme="minorHAnsi" w:cstheme="minorHAnsi"/>
          <w:sz w:val="22"/>
          <w:szCs w:val="22"/>
        </w:rPr>
        <w:t>General, Se solicita amablemente a la convocante confirmar que todos los siniestros ocurridos antes del inicio de vigencia de la presente licitación quedaran a cargo y serán pagados por la aseguradora que actualmente tiene el programa, sean dentro de la vigencia normal y/o prorroga, favor de pronunciarse al respecto.</w:t>
      </w:r>
    </w:p>
    <w:p w14:paraId="0901813B" w14:textId="5D4DD21D" w:rsidR="00CA7A05" w:rsidRPr="002E1E0B" w:rsidRDefault="00FF793F" w:rsidP="002E1E0B">
      <w:pPr>
        <w:pStyle w:val="Prrafodelista"/>
        <w:ind w:left="0"/>
        <w:jc w:val="both"/>
        <w:rPr>
          <w:rFonts w:asciiTheme="minorHAnsi" w:hAnsiTheme="minorHAnsi" w:cstheme="minorHAnsi"/>
          <w:b/>
          <w:bCs/>
          <w:color w:val="EE0000"/>
          <w:sz w:val="22"/>
          <w:szCs w:val="22"/>
        </w:rPr>
      </w:pPr>
      <w:r w:rsidRPr="002E1E0B">
        <w:rPr>
          <w:rFonts w:asciiTheme="minorHAnsi" w:hAnsiTheme="minorHAnsi" w:cstheme="minorHAnsi"/>
          <w:b/>
          <w:bCs/>
          <w:sz w:val="22"/>
          <w:szCs w:val="22"/>
        </w:rPr>
        <w:t xml:space="preserve">Respuesta: </w:t>
      </w:r>
      <w:r w:rsidR="00CA7A05" w:rsidRPr="002E1E0B">
        <w:rPr>
          <w:rFonts w:asciiTheme="minorHAnsi" w:hAnsiTheme="minorHAnsi" w:cstheme="minorHAnsi"/>
          <w:b/>
          <w:bCs/>
          <w:sz w:val="22"/>
          <w:szCs w:val="22"/>
        </w:rPr>
        <w:t>Es correcta su apreciación.</w:t>
      </w:r>
    </w:p>
    <w:p w14:paraId="19C759AD" w14:textId="77777777" w:rsidR="00CA7A05" w:rsidRPr="002E1E0B" w:rsidRDefault="00CA7A05" w:rsidP="002E1E0B">
      <w:pPr>
        <w:pStyle w:val="Prrafodelista"/>
        <w:ind w:left="0"/>
        <w:rPr>
          <w:rFonts w:asciiTheme="minorHAnsi" w:hAnsiTheme="minorHAnsi" w:cstheme="minorHAnsi"/>
          <w:sz w:val="22"/>
          <w:szCs w:val="22"/>
        </w:rPr>
      </w:pPr>
    </w:p>
    <w:p w14:paraId="665F6D34" w14:textId="77777777" w:rsidR="00FF793F" w:rsidRPr="002E1E0B" w:rsidRDefault="00CA7A05" w:rsidP="002E1E0B">
      <w:pPr>
        <w:pStyle w:val="Prrafodelista"/>
        <w:numPr>
          <w:ilvl w:val="0"/>
          <w:numId w:val="12"/>
        </w:numPr>
        <w:ind w:left="0"/>
        <w:jc w:val="both"/>
        <w:rPr>
          <w:rFonts w:asciiTheme="minorHAnsi" w:hAnsiTheme="minorHAnsi" w:cstheme="minorHAnsi"/>
          <w:sz w:val="22"/>
          <w:szCs w:val="22"/>
        </w:rPr>
      </w:pPr>
      <w:r w:rsidRPr="002E1E0B">
        <w:rPr>
          <w:rFonts w:asciiTheme="minorHAnsi" w:hAnsiTheme="minorHAnsi" w:cstheme="minorHAnsi"/>
          <w:sz w:val="22"/>
          <w:szCs w:val="22"/>
        </w:rPr>
        <w:t xml:space="preserve">General, Favor de proporcionar la prima pagada de los cinco últimos años, favor de pronunciarse al respecto. </w:t>
      </w:r>
    </w:p>
    <w:p w14:paraId="0FC7FFE4" w14:textId="2B5476A4" w:rsidR="00CA7A05" w:rsidRPr="002E1E0B" w:rsidRDefault="00FF793F" w:rsidP="002E1E0B">
      <w:pPr>
        <w:pStyle w:val="Prrafodelista"/>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 La convocante se reserva el derecho de proporcionar dicha información.</w:t>
      </w:r>
    </w:p>
    <w:p w14:paraId="06B09098" w14:textId="77777777" w:rsidR="00CA7A05" w:rsidRPr="002E1E0B" w:rsidRDefault="00CA7A05" w:rsidP="002E1E0B">
      <w:pPr>
        <w:pStyle w:val="Prrafodelista"/>
        <w:ind w:left="0"/>
        <w:rPr>
          <w:rFonts w:asciiTheme="minorHAnsi" w:hAnsiTheme="minorHAnsi" w:cstheme="minorHAnsi"/>
          <w:sz w:val="22"/>
          <w:szCs w:val="22"/>
        </w:rPr>
      </w:pPr>
    </w:p>
    <w:p w14:paraId="321D320F" w14:textId="77777777" w:rsidR="00FF793F" w:rsidRPr="002E1E0B" w:rsidRDefault="00FF793F" w:rsidP="002E1E0B">
      <w:pPr>
        <w:pStyle w:val="Prrafodelista"/>
        <w:numPr>
          <w:ilvl w:val="0"/>
          <w:numId w:val="12"/>
        </w:numPr>
        <w:ind w:left="0"/>
        <w:jc w:val="both"/>
        <w:rPr>
          <w:rFonts w:asciiTheme="minorHAnsi" w:hAnsiTheme="minorHAnsi" w:cstheme="minorHAnsi"/>
          <w:color w:val="EE0000"/>
          <w:sz w:val="22"/>
          <w:szCs w:val="22"/>
        </w:rPr>
      </w:pPr>
      <w:r w:rsidRPr="002E1E0B">
        <w:rPr>
          <w:rFonts w:asciiTheme="minorHAnsi" w:hAnsiTheme="minorHAnsi" w:cstheme="minorHAnsi"/>
          <w:sz w:val="22"/>
          <w:szCs w:val="22"/>
        </w:rPr>
        <w:t>Página</w:t>
      </w:r>
      <w:r w:rsidR="00CA7A05" w:rsidRPr="002E1E0B">
        <w:rPr>
          <w:rFonts w:asciiTheme="minorHAnsi" w:hAnsiTheme="minorHAnsi" w:cstheme="minorHAnsi"/>
          <w:sz w:val="22"/>
          <w:szCs w:val="22"/>
        </w:rPr>
        <w:t xml:space="preserve"> 4, PARTIDA UNICA. Se solicita amablemente a la convocante indicar si estamos obligados a pagar el punto 7 por ciento sobre la pensión, Favor de pronunciarse al respecto. </w:t>
      </w:r>
    </w:p>
    <w:p w14:paraId="3EA7C4A0" w14:textId="18FCC2A3" w:rsidR="00CA7A05" w:rsidRPr="002E1E0B" w:rsidRDefault="00C473A6"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Los licitantes participantes deberán de apegarse a bases de licitación.</w:t>
      </w:r>
    </w:p>
    <w:p w14:paraId="452F0AD0" w14:textId="77777777" w:rsidR="00CA7A05" w:rsidRPr="002E1E0B" w:rsidRDefault="00CA7A05" w:rsidP="002E1E0B">
      <w:pPr>
        <w:pStyle w:val="Prrafodelista"/>
        <w:ind w:left="0"/>
        <w:rPr>
          <w:rFonts w:asciiTheme="minorHAnsi" w:hAnsiTheme="minorHAnsi" w:cstheme="minorHAnsi"/>
          <w:sz w:val="22"/>
          <w:szCs w:val="22"/>
        </w:rPr>
      </w:pPr>
    </w:p>
    <w:p w14:paraId="0EBA6492" w14:textId="77777777" w:rsidR="006E351E" w:rsidRPr="002E1E0B" w:rsidRDefault="00FF793F" w:rsidP="002E1E0B">
      <w:pPr>
        <w:pStyle w:val="Default"/>
        <w:numPr>
          <w:ilvl w:val="0"/>
          <w:numId w:val="12"/>
        </w:numPr>
        <w:ind w:left="0"/>
        <w:jc w:val="both"/>
        <w:rPr>
          <w:rFonts w:asciiTheme="minorHAnsi" w:hAnsiTheme="minorHAnsi" w:cstheme="minorHAnsi"/>
          <w:sz w:val="22"/>
          <w:szCs w:val="22"/>
        </w:rPr>
      </w:pPr>
      <w:r w:rsidRPr="002E1E0B">
        <w:rPr>
          <w:rFonts w:asciiTheme="minorHAnsi" w:hAnsiTheme="minorHAnsi" w:cstheme="minorHAnsi"/>
          <w:sz w:val="22"/>
          <w:szCs w:val="22"/>
        </w:rPr>
        <w:t>Página</w:t>
      </w:r>
      <w:r w:rsidR="00CA7A05" w:rsidRPr="002E1E0B">
        <w:rPr>
          <w:rFonts w:asciiTheme="minorHAnsi" w:hAnsiTheme="minorHAnsi" w:cstheme="minorHAnsi"/>
          <w:sz w:val="22"/>
          <w:szCs w:val="22"/>
        </w:rPr>
        <w:t xml:space="preserve"> 6, DESIGNACIÓN DE BENEFICIARIOS, Conforme la legislación aplicable a las instituciones de seguros, si no existe designación de beneficiarios, el importe del seguro se pagará a la sucesión del asegurado.</w:t>
      </w:r>
    </w:p>
    <w:p w14:paraId="38BE9B7D" w14:textId="4C797644" w:rsidR="00CA7A05" w:rsidRPr="002E1E0B" w:rsidRDefault="006E351E" w:rsidP="002E1E0B">
      <w:pPr>
        <w:pStyle w:val="Default"/>
        <w:jc w:val="both"/>
        <w:rPr>
          <w:rFonts w:asciiTheme="minorHAnsi" w:hAnsiTheme="minorHAnsi" w:cstheme="minorHAnsi"/>
          <w:b/>
          <w:bCs/>
          <w:sz w:val="22"/>
          <w:szCs w:val="22"/>
        </w:rPr>
      </w:pPr>
      <w:r w:rsidRPr="002E1E0B">
        <w:rPr>
          <w:rFonts w:asciiTheme="minorHAnsi" w:hAnsiTheme="minorHAnsi" w:cstheme="minorHAnsi"/>
          <w:b/>
          <w:bCs/>
          <w:color w:val="auto"/>
          <w:sz w:val="22"/>
          <w:szCs w:val="22"/>
        </w:rPr>
        <w:t xml:space="preserve">Respuesta: </w:t>
      </w:r>
      <w:r w:rsidR="00CA7A05" w:rsidRPr="002E1E0B">
        <w:rPr>
          <w:rFonts w:asciiTheme="minorHAnsi" w:hAnsiTheme="minorHAnsi" w:cstheme="minorHAnsi"/>
          <w:b/>
          <w:bCs/>
          <w:color w:val="auto"/>
          <w:sz w:val="22"/>
          <w:szCs w:val="22"/>
        </w:rPr>
        <w:t>Es correcta su apreciación</w:t>
      </w:r>
      <w:r w:rsidRPr="002E1E0B">
        <w:rPr>
          <w:rFonts w:asciiTheme="minorHAnsi" w:hAnsiTheme="minorHAnsi" w:cstheme="minorHAnsi"/>
          <w:b/>
          <w:bCs/>
          <w:color w:val="auto"/>
          <w:sz w:val="22"/>
          <w:szCs w:val="22"/>
        </w:rPr>
        <w:t>.</w:t>
      </w:r>
      <w:r w:rsidR="00CA7A05" w:rsidRPr="002E1E0B">
        <w:rPr>
          <w:rFonts w:asciiTheme="minorHAnsi" w:hAnsiTheme="minorHAnsi" w:cstheme="minorHAnsi"/>
          <w:b/>
          <w:bCs/>
          <w:color w:val="EE0000"/>
          <w:sz w:val="22"/>
          <w:szCs w:val="22"/>
        </w:rPr>
        <w:t xml:space="preserve"> </w:t>
      </w:r>
    </w:p>
    <w:p w14:paraId="035FE0A8" w14:textId="77777777" w:rsidR="00CA7A05" w:rsidRPr="002E1E0B" w:rsidRDefault="00CA7A05" w:rsidP="002E1E0B">
      <w:pPr>
        <w:pStyle w:val="Prrafodelista"/>
        <w:ind w:left="0"/>
        <w:rPr>
          <w:rFonts w:asciiTheme="minorHAnsi" w:hAnsiTheme="minorHAnsi" w:cstheme="minorHAnsi"/>
          <w:sz w:val="22"/>
          <w:szCs w:val="22"/>
        </w:rPr>
      </w:pPr>
    </w:p>
    <w:p w14:paraId="1214ACF0" w14:textId="77777777" w:rsidR="006E351E" w:rsidRPr="002E1E0B" w:rsidRDefault="006E351E" w:rsidP="002E1E0B">
      <w:pPr>
        <w:pStyle w:val="Default"/>
        <w:numPr>
          <w:ilvl w:val="0"/>
          <w:numId w:val="12"/>
        </w:numPr>
        <w:ind w:left="0"/>
        <w:jc w:val="both"/>
        <w:rPr>
          <w:rFonts w:asciiTheme="minorHAnsi" w:hAnsiTheme="minorHAnsi" w:cstheme="minorHAnsi"/>
          <w:color w:val="EE0000"/>
          <w:sz w:val="22"/>
          <w:szCs w:val="22"/>
        </w:rPr>
      </w:pPr>
      <w:r w:rsidRPr="002E1E0B">
        <w:rPr>
          <w:rFonts w:asciiTheme="minorHAnsi" w:hAnsiTheme="minorHAnsi" w:cstheme="minorHAnsi"/>
          <w:sz w:val="22"/>
          <w:szCs w:val="22"/>
        </w:rPr>
        <w:t>Página</w:t>
      </w:r>
      <w:r w:rsidR="00CA7A05" w:rsidRPr="002E1E0B">
        <w:rPr>
          <w:rFonts w:asciiTheme="minorHAnsi" w:hAnsiTheme="minorHAnsi" w:cstheme="minorHAnsi"/>
          <w:sz w:val="22"/>
          <w:szCs w:val="22"/>
        </w:rPr>
        <w:t xml:space="preserve"> 6, REQUISITOS, PUNTO 5 IDENTIFICACION OFICIAL. Se solicita amablemente a la convocante indicar que es un documento opcional, ya que la aseguradora no puede exigir este documento para el pago de un siniestro. </w:t>
      </w:r>
    </w:p>
    <w:p w14:paraId="103A4322" w14:textId="01EE1FDB" w:rsidR="00CA7A05" w:rsidRPr="002E1E0B" w:rsidRDefault="006E351E" w:rsidP="002E1E0B">
      <w:pPr>
        <w:pStyle w:val="Default"/>
        <w:jc w:val="both"/>
        <w:rPr>
          <w:rFonts w:asciiTheme="minorHAnsi" w:hAnsiTheme="minorHAnsi" w:cstheme="minorHAnsi"/>
          <w:color w:val="EE0000"/>
          <w:sz w:val="22"/>
          <w:szCs w:val="22"/>
        </w:rPr>
      </w:pPr>
      <w:r w:rsidRPr="000D1873">
        <w:rPr>
          <w:rFonts w:asciiTheme="minorHAnsi" w:hAnsiTheme="minorHAnsi" w:cstheme="minorHAnsi"/>
          <w:b/>
          <w:bCs/>
          <w:color w:val="auto"/>
          <w:sz w:val="22"/>
          <w:szCs w:val="22"/>
        </w:rPr>
        <w:t>Respuesta:</w:t>
      </w:r>
      <w:r w:rsidR="000D1873" w:rsidRPr="000D1873">
        <w:rPr>
          <w:rFonts w:asciiTheme="minorHAnsi" w:hAnsiTheme="minorHAnsi" w:cstheme="minorHAnsi"/>
          <w:b/>
          <w:bCs/>
          <w:color w:val="auto"/>
          <w:sz w:val="22"/>
          <w:szCs w:val="22"/>
        </w:rPr>
        <w:t xml:space="preserve"> No se acepta su propuesta, los licitantes participantes deberán de apegarse </w:t>
      </w:r>
      <w:r w:rsidRPr="000D1873">
        <w:rPr>
          <w:rFonts w:asciiTheme="minorHAnsi" w:hAnsiTheme="minorHAnsi" w:cstheme="minorHAnsi"/>
          <w:b/>
          <w:bCs/>
          <w:color w:val="auto"/>
          <w:sz w:val="22"/>
          <w:szCs w:val="22"/>
        </w:rPr>
        <w:t>a</w:t>
      </w:r>
      <w:r w:rsidR="000D1873" w:rsidRPr="000D1873">
        <w:rPr>
          <w:rFonts w:asciiTheme="minorHAnsi" w:hAnsiTheme="minorHAnsi" w:cstheme="minorHAnsi"/>
          <w:b/>
          <w:bCs/>
          <w:color w:val="auto"/>
          <w:sz w:val="22"/>
          <w:szCs w:val="22"/>
        </w:rPr>
        <w:t xml:space="preserve"> lo requerido en las </w:t>
      </w:r>
      <w:r w:rsidRPr="000D1873">
        <w:rPr>
          <w:rFonts w:asciiTheme="minorHAnsi" w:hAnsiTheme="minorHAnsi" w:cstheme="minorHAnsi"/>
          <w:b/>
          <w:bCs/>
          <w:color w:val="auto"/>
          <w:sz w:val="22"/>
          <w:szCs w:val="22"/>
        </w:rPr>
        <w:t>bases de licitación.</w:t>
      </w:r>
    </w:p>
    <w:p w14:paraId="262E2860" w14:textId="77777777" w:rsidR="00CA7A05" w:rsidRPr="002E1E0B" w:rsidRDefault="00CA7A05" w:rsidP="002E1E0B">
      <w:pPr>
        <w:pStyle w:val="Prrafodelista"/>
        <w:ind w:left="0"/>
        <w:rPr>
          <w:rFonts w:asciiTheme="minorHAnsi" w:hAnsiTheme="minorHAnsi" w:cstheme="minorHAnsi"/>
          <w:sz w:val="22"/>
          <w:szCs w:val="22"/>
        </w:rPr>
      </w:pPr>
    </w:p>
    <w:p w14:paraId="53CFA71E" w14:textId="77777777" w:rsidR="00CA7A05" w:rsidRPr="002E1E0B" w:rsidRDefault="00CA7A05" w:rsidP="002E1E0B">
      <w:pPr>
        <w:pStyle w:val="Default"/>
        <w:numPr>
          <w:ilvl w:val="0"/>
          <w:numId w:val="12"/>
        </w:numPr>
        <w:ind w:left="0"/>
        <w:jc w:val="both"/>
        <w:rPr>
          <w:rFonts w:asciiTheme="minorHAnsi" w:hAnsiTheme="minorHAnsi" w:cstheme="minorHAnsi"/>
          <w:sz w:val="22"/>
          <w:szCs w:val="22"/>
        </w:rPr>
      </w:pPr>
      <w:r w:rsidRPr="002E1E0B">
        <w:rPr>
          <w:rFonts w:asciiTheme="minorHAnsi" w:hAnsiTheme="minorHAnsi" w:cstheme="minorHAnsi"/>
          <w:sz w:val="22"/>
          <w:szCs w:val="22"/>
        </w:rPr>
        <w:t xml:space="preserve">Página 13 INCISO F) CURRÍCULUM DEL LICITANTE, Solicitamos a la convocante eliminar este requisito en razón de que la falta de este requisito no afecta la solvencia de la institución y de considerarlo indispensable para evaluar la proposición constituiría en </w:t>
      </w:r>
      <w:proofErr w:type="spellStart"/>
      <w:r w:rsidRPr="002E1E0B">
        <w:rPr>
          <w:rFonts w:asciiTheme="minorHAnsi" w:hAnsiTheme="minorHAnsi" w:cstheme="minorHAnsi"/>
          <w:sz w:val="22"/>
          <w:szCs w:val="22"/>
        </w:rPr>
        <w:t>si</w:t>
      </w:r>
      <w:proofErr w:type="spellEnd"/>
      <w:r w:rsidRPr="002E1E0B">
        <w:rPr>
          <w:rFonts w:asciiTheme="minorHAnsi" w:hAnsiTheme="minorHAnsi" w:cstheme="minorHAnsi"/>
          <w:sz w:val="22"/>
          <w:szCs w:val="22"/>
        </w:rPr>
        <w:t xml:space="preserve"> mismo un requisito que pudiera estar dirigido a favorecer a determinado licitante o licitantes, además, como es de su conocimiento, la información que manejan las instituciones de seguros es de carácter confidencial, por lo que en caso de querer o requerir alguna información respecto a la experiencia de alguna institución consideramos que ésta puede ser requerida a la Comisión Nacional de Seguros y Fianzas y a la Comisión Nacional para la Protección y Defensa de los Usuarios de Servicios Financieros.</w:t>
      </w:r>
    </w:p>
    <w:p w14:paraId="604B053C" w14:textId="77777777" w:rsidR="00CA7A05" w:rsidRPr="002E1E0B" w:rsidRDefault="00CA7A05" w:rsidP="002E1E0B">
      <w:pPr>
        <w:pStyle w:val="Default"/>
        <w:jc w:val="both"/>
        <w:rPr>
          <w:rFonts w:asciiTheme="minorHAnsi" w:hAnsiTheme="minorHAnsi" w:cstheme="minorHAnsi"/>
          <w:sz w:val="22"/>
          <w:szCs w:val="22"/>
        </w:rPr>
      </w:pPr>
    </w:p>
    <w:p w14:paraId="3914B8BF" w14:textId="77777777" w:rsidR="00CA7A05" w:rsidRPr="002E1E0B" w:rsidRDefault="00CA7A05" w:rsidP="002E1E0B">
      <w:pPr>
        <w:pStyle w:val="Default"/>
        <w:jc w:val="both"/>
        <w:rPr>
          <w:rFonts w:asciiTheme="minorHAnsi" w:hAnsiTheme="minorHAnsi" w:cstheme="minorHAnsi"/>
          <w:sz w:val="22"/>
          <w:szCs w:val="22"/>
        </w:rPr>
      </w:pPr>
      <w:r w:rsidRPr="002E1E0B">
        <w:rPr>
          <w:rFonts w:asciiTheme="minorHAnsi" w:hAnsiTheme="minorHAnsi" w:cstheme="minorHAnsi"/>
          <w:sz w:val="22"/>
          <w:szCs w:val="22"/>
        </w:rPr>
        <w:t xml:space="preserve">En caso de que la anterior solicitud no sea aceptada, se solicita a la convocante confirme que mi mandante puede presentar copia de los escritos emitidos por Fitch México, S.A. de C.V. (Fitch Ratings) y Standard &amp; </w:t>
      </w:r>
      <w:proofErr w:type="spellStart"/>
      <w:r w:rsidRPr="002E1E0B">
        <w:rPr>
          <w:rFonts w:asciiTheme="minorHAnsi" w:hAnsiTheme="minorHAnsi" w:cstheme="minorHAnsi"/>
          <w:sz w:val="22"/>
          <w:szCs w:val="22"/>
        </w:rPr>
        <w:t>Poor’s</w:t>
      </w:r>
      <w:proofErr w:type="spellEnd"/>
      <w:r w:rsidRPr="002E1E0B">
        <w:rPr>
          <w:rFonts w:asciiTheme="minorHAnsi" w:hAnsiTheme="minorHAnsi" w:cstheme="minorHAnsi"/>
          <w:sz w:val="22"/>
          <w:szCs w:val="22"/>
        </w:rPr>
        <w:t xml:space="preserve"> (México), en donde se hace constar que dichas calificadoras han otorgado a mi poderdante las calificaciones “AAA(</w:t>
      </w:r>
      <w:proofErr w:type="spellStart"/>
      <w:r w:rsidRPr="002E1E0B">
        <w:rPr>
          <w:rFonts w:asciiTheme="minorHAnsi" w:hAnsiTheme="minorHAnsi" w:cstheme="minorHAnsi"/>
          <w:sz w:val="22"/>
          <w:szCs w:val="22"/>
        </w:rPr>
        <w:t>mex</w:t>
      </w:r>
      <w:proofErr w:type="spellEnd"/>
      <w:r w:rsidRPr="002E1E0B">
        <w:rPr>
          <w:rFonts w:asciiTheme="minorHAnsi" w:hAnsiTheme="minorHAnsi" w:cstheme="minorHAnsi"/>
          <w:sz w:val="22"/>
          <w:szCs w:val="22"/>
        </w:rPr>
        <w:t>)” y “</w:t>
      </w:r>
      <w:proofErr w:type="spellStart"/>
      <w:r w:rsidRPr="002E1E0B">
        <w:rPr>
          <w:rFonts w:asciiTheme="minorHAnsi" w:hAnsiTheme="minorHAnsi" w:cstheme="minorHAnsi"/>
          <w:sz w:val="22"/>
          <w:szCs w:val="22"/>
        </w:rPr>
        <w:t>mxAAA</w:t>
      </w:r>
      <w:proofErr w:type="spellEnd"/>
      <w:r w:rsidRPr="002E1E0B">
        <w:rPr>
          <w:rFonts w:asciiTheme="minorHAnsi" w:hAnsiTheme="minorHAnsi" w:cstheme="minorHAnsi"/>
          <w:sz w:val="22"/>
          <w:szCs w:val="22"/>
        </w:rPr>
        <w:t>”, respectivamente, lo cual significa que respecto a la primera calificación tiene la más alta fortaleza financiera para el cumplimiento de pólizas y otras obligaciones contractuales, es decir, es excepcionalmente fuerte, y por lo que hace a la segunda, significa que sobre la base de comparación relativa con otras aseguradoras mexicanas, tiene características financieras extremadamente fuertes.</w:t>
      </w:r>
    </w:p>
    <w:p w14:paraId="6B004B14" w14:textId="77777777" w:rsidR="00CA7A05" w:rsidRPr="002E1E0B" w:rsidRDefault="00CA7A05" w:rsidP="002E1E0B">
      <w:pPr>
        <w:pStyle w:val="Default"/>
        <w:jc w:val="both"/>
        <w:rPr>
          <w:rFonts w:asciiTheme="minorHAnsi" w:hAnsiTheme="minorHAnsi" w:cstheme="minorHAnsi"/>
          <w:sz w:val="22"/>
          <w:szCs w:val="22"/>
        </w:rPr>
      </w:pPr>
    </w:p>
    <w:p w14:paraId="054D3A5A" w14:textId="77777777" w:rsidR="00CA7A05" w:rsidRPr="002E1E0B" w:rsidRDefault="00CA7A05" w:rsidP="002E1E0B">
      <w:pPr>
        <w:pStyle w:val="Default"/>
        <w:jc w:val="both"/>
        <w:rPr>
          <w:rFonts w:asciiTheme="minorHAnsi" w:hAnsiTheme="minorHAnsi" w:cstheme="minorHAnsi"/>
          <w:sz w:val="22"/>
          <w:szCs w:val="22"/>
        </w:rPr>
      </w:pPr>
      <w:r w:rsidRPr="002E1E0B">
        <w:rPr>
          <w:rFonts w:asciiTheme="minorHAnsi" w:hAnsiTheme="minorHAnsi" w:cstheme="minorHAnsi"/>
          <w:sz w:val="22"/>
          <w:szCs w:val="22"/>
        </w:rPr>
        <w:t>En caso de que la solicitud anterior no sea aceptada, se solicita a la Convocante que la información proporcionada se considere como información confidencial en términos del artículo 115 de la Ley General de Transparencia y Acceso a la Información Pública, en relación con el artículo 113 de la Ley Federal de Transparencia y Acceso a la Información Pública, por lo que no existe consentimiento ni expreso ni tácito de parte de mi representada para su divulgación.</w:t>
      </w:r>
    </w:p>
    <w:p w14:paraId="7EC43A60" w14:textId="572182F4" w:rsidR="00CA7A05" w:rsidRPr="002E1E0B" w:rsidRDefault="00EF2CC9" w:rsidP="002E1E0B">
      <w:pPr>
        <w:pStyle w:val="Prrafodelista"/>
        <w:ind w:left="0"/>
        <w:jc w:val="both"/>
        <w:rPr>
          <w:rFonts w:asciiTheme="minorHAnsi" w:hAnsiTheme="minorHAnsi" w:cstheme="minorHAnsi"/>
          <w:b/>
          <w:bCs/>
          <w:sz w:val="22"/>
          <w:szCs w:val="22"/>
        </w:rPr>
      </w:pPr>
      <w:r w:rsidRPr="000D1873">
        <w:rPr>
          <w:rFonts w:asciiTheme="minorHAnsi" w:hAnsiTheme="minorHAnsi" w:cstheme="minorHAnsi"/>
          <w:b/>
          <w:bCs/>
          <w:sz w:val="22"/>
          <w:szCs w:val="22"/>
        </w:rPr>
        <w:t xml:space="preserve">Respuesta: </w:t>
      </w:r>
      <w:r w:rsidR="00CA7A05" w:rsidRPr="000D1873">
        <w:rPr>
          <w:rFonts w:asciiTheme="minorHAnsi" w:hAnsiTheme="minorHAnsi" w:cstheme="minorHAnsi"/>
          <w:b/>
          <w:bCs/>
          <w:sz w:val="22"/>
          <w:szCs w:val="22"/>
        </w:rPr>
        <w:t>No se acepta</w:t>
      </w:r>
      <w:r w:rsidR="000D1873" w:rsidRPr="000D1873">
        <w:rPr>
          <w:rFonts w:asciiTheme="minorHAnsi" w:hAnsiTheme="minorHAnsi" w:cstheme="minorHAnsi"/>
          <w:b/>
          <w:bCs/>
          <w:sz w:val="22"/>
          <w:szCs w:val="22"/>
        </w:rPr>
        <w:t xml:space="preserve"> su </w:t>
      </w:r>
      <w:r w:rsidR="00CA7A05" w:rsidRPr="000D1873">
        <w:rPr>
          <w:rFonts w:asciiTheme="minorHAnsi" w:hAnsiTheme="minorHAnsi" w:cstheme="minorHAnsi"/>
          <w:b/>
          <w:bCs/>
          <w:sz w:val="22"/>
          <w:szCs w:val="22"/>
        </w:rPr>
        <w:t xml:space="preserve">propuesta, </w:t>
      </w:r>
      <w:r w:rsidRPr="000D1873">
        <w:rPr>
          <w:rFonts w:asciiTheme="minorHAnsi" w:hAnsiTheme="minorHAnsi" w:cstheme="minorHAnsi"/>
          <w:b/>
          <w:bCs/>
          <w:sz w:val="22"/>
          <w:szCs w:val="22"/>
        </w:rPr>
        <w:t>los licitantes participantes deberán de a</w:t>
      </w:r>
      <w:r w:rsidR="00CA7A05" w:rsidRPr="000D1873">
        <w:rPr>
          <w:rFonts w:asciiTheme="minorHAnsi" w:hAnsiTheme="minorHAnsi" w:cstheme="minorHAnsi"/>
          <w:b/>
          <w:bCs/>
          <w:sz w:val="22"/>
          <w:szCs w:val="22"/>
        </w:rPr>
        <w:t>pegarse a</w:t>
      </w:r>
      <w:r w:rsidRPr="000D1873">
        <w:rPr>
          <w:rFonts w:asciiTheme="minorHAnsi" w:hAnsiTheme="minorHAnsi" w:cstheme="minorHAnsi"/>
          <w:b/>
          <w:bCs/>
          <w:sz w:val="22"/>
          <w:szCs w:val="22"/>
        </w:rPr>
        <w:t xml:space="preserve"> los requisitos requeridos en las</w:t>
      </w:r>
      <w:r w:rsidR="00CA7A05" w:rsidRPr="000D1873">
        <w:rPr>
          <w:rFonts w:asciiTheme="minorHAnsi" w:hAnsiTheme="minorHAnsi" w:cstheme="minorHAnsi"/>
          <w:b/>
          <w:bCs/>
          <w:sz w:val="22"/>
          <w:szCs w:val="22"/>
        </w:rPr>
        <w:t xml:space="preserve"> bases de licitación.</w:t>
      </w:r>
    </w:p>
    <w:p w14:paraId="4900711B" w14:textId="77777777" w:rsidR="00CA7A05" w:rsidRPr="002E1E0B" w:rsidRDefault="00CA7A05" w:rsidP="002E1E0B">
      <w:pPr>
        <w:pStyle w:val="Prrafodelista"/>
        <w:ind w:left="0"/>
        <w:jc w:val="both"/>
        <w:rPr>
          <w:rFonts w:asciiTheme="minorHAnsi" w:hAnsiTheme="minorHAnsi" w:cstheme="minorHAnsi"/>
          <w:sz w:val="22"/>
          <w:szCs w:val="22"/>
        </w:rPr>
      </w:pPr>
    </w:p>
    <w:p w14:paraId="39DC684E" w14:textId="77777777" w:rsidR="00EF2CC9" w:rsidRPr="002E1E0B" w:rsidRDefault="00CA7A05" w:rsidP="002E1E0B">
      <w:pPr>
        <w:pStyle w:val="Default"/>
        <w:numPr>
          <w:ilvl w:val="0"/>
          <w:numId w:val="12"/>
        </w:numPr>
        <w:ind w:left="0"/>
        <w:jc w:val="both"/>
        <w:rPr>
          <w:rFonts w:asciiTheme="minorHAnsi" w:hAnsiTheme="minorHAnsi" w:cstheme="minorHAnsi"/>
          <w:color w:val="EE0000"/>
          <w:sz w:val="22"/>
          <w:szCs w:val="22"/>
        </w:rPr>
      </w:pPr>
      <w:r w:rsidRPr="002E1E0B">
        <w:rPr>
          <w:rFonts w:asciiTheme="minorHAnsi" w:hAnsiTheme="minorHAnsi" w:cstheme="minorHAnsi"/>
          <w:sz w:val="22"/>
          <w:szCs w:val="22"/>
        </w:rPr>
        <w:t>Página 23, 17. PENAS CONVENCIONALES, Se solicita amablemente a la convocante Se solicita a la convocante señalar como pena convencional por incumplimiento lo establecido en el art. 276 de la Ley de Instituciones de Seguros y de Fianzas, ya que dicho precepto legal es de observancia obligatoria para las instituciones de seguros</w:t>
      </w:r>
      <w:r w:rsidR="00EF2CC9" w:rsidRPr="002E1E0B">
        <w:rPr>
          <w:rFonts w:asciiTheme="minorHAnsi" w:hAnsiTheme="minorHAnsi" w:cstheme="minorHAnsi"/>
          <w:sz w:val="22"/>
          <w:szCs w:val="22"/>
        </w:rPr>
        <w:t>.</w:t>
      </w:r>
      <w:r w:rsidRPr="002E1E0B">
        <w:rPr>
          <w:rFonts w:asciiTheme="minorHAnsi" w:hAnsiTheme="minorHAnsi" w:cstheme="minorHAnsi"/>
          <w:sz w:val="22"/>
          <w:szCs w:val="22"/>
        </w:rPr>
        <w:t xml:space="preserve"> </w:t>
      </w:r>
    </w:p>
    <w:p w14:paraId="30FFF8F1" w14:textId="62693A14" w:rsidR="00CA7A05" w:rsidRPr="002E1E0B" w:rsidRDefault="00EF2CC9" w:rsidP="002E1E0B">
      <w:pPr>
        <w:pStyle w:val="Default"/>
        <w:jc w:val="both"/>
        <w:rPr>
          <w:rFonts w:asciiTheme="minorHAnsi" w:hAnsiTheme="minorHAnsi" w:cstheme="minorHAnsi"/>
          <w:b/>
          <w:bCs/>
          <w:color w:val="EE0000"/>
          <w:sz w:val="22"/>
          <w:szCs w:val="22"/>
        </w:rPr>
      </w:pPr>
      <w:r w:rsidRPr="002E1E0B">
        <w:rPr>
          <w:rFonts w:asciiTheme="minorHAnsi" w:hAnsiTheme="minorHAnsi" w:cstheme="minorHAnsi"/>
          <w:b/>
          <w:bCs/>
          <w:sz w:val="22"/>
          <w:szCs w:val="22"/>
        </w:rPr>
        <w:t>Respuesta: No se acepta propuesta, los licitantes participantes deberán de apegarse a los requisitos requeridos en las bases de licitación.</w:t>
      </w:r>
    </w:p>
    <w:p w14:paraId="1C9AF9E1" w14:textId="77777777" w:rsidR="00CA7A05" w:rsidRPr="002E1E0B" w:rsidRDefault="00CA7A05" w:rsidP="002E1E0B">
      <w:pPr>
        <w:pStyle w:val="Default"/>
        <w:jc w:val="both"/>
        <w:rPr>
          <w:rFonts w:asciiTheme="minorHAnsi" w:hAnsiTheme="minorHAnsi" w:cstheme="minorHAnsi"/>
          <w:sz w:val="22"/>
          <w:szCs w:val="22"/>
        </w:rPr>
      </w:pPr>
    </w:p>
    <w:p w14:paraId="05B28E63" w14:textId="77777777" w:rsidR="00EF2CC9" w:rsidRPr="002E1E0B" w:rsidRDefault="00CA7A05" w:rsidP="002E1E0B">
      <w:pPr>
        <w:pStyle w:val="Prrafodelista"/>
        <w:numPr>
          <w:ilvl w:val="0"/>
          <w:numId w:val="12"/>
        </w:numPr>
        <w:spacing w:after="160" w:line="278" w:lineRule="auto"/>
        <w:ind w:left="0"/>
        <w:jc w:val="both"/>
        <w:rPr>
          <w:rFonts w:asciiTheme="minorHAnsi" w:hAnsiTheme="minorHAnsi" w:cstheme="minorHAnsi"/>
          <w:sz w:val="22"/>
          <w:szCs w:val="22"/>
        </w:rPr>
      </w:pPr>
      <w:r w:rsidRPr="002E1E0B">
        <w:rPr>
          <w:rFonts w:asciiTheme="minorHAnsi" w:hAnsiTheme="minorHAnsi" w:cstheme="minorHAnsi"/>
          <w:sz w:val="22"/>
          <w:szCs w:val="22"/>
        </w:rPr>
        <w:t>GENERAL. Se le solicita amablemente a la convocante ratificar si “foliar” nuestra propuesta es de carácter opcional, y el no realizarlo no será motivo de descalificación, siempre y cuando se respete el orden solicitado de acuerdo a bases. favor de pronunciarse.</w:t>
      </w:r>
    </w:p>
    <w:p w14:paraId="0070DD39" w14:textId="71DEBC49" w:rsidR="00CA7A05" w:rsidRPr="002E1E0B" w:rsidRDefault="00EF2CC9" w:rsidP="002E1E0B">
      <w:pPr>
        <w:pStyle w:val="Prrafodelista"/>
        <w:spacing w:after="160" w:line="278" w:lineRule="auto"/>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Es correcta su apreciación, el no foliar la propuesta no es motivo para desechar la propuesta.</w:t>
      </w:r>
    </w:p>
    <w:p w14:paraId="04E374D4" w14:textId="77777777" w:rsidR="00CA7A05" w:rsidRPr="002E1E0B" w:rsidRDefault="00CA7A05" w:rsidP="002E1E0B">
      <w:pPr>
        <w:pStyle w:val="Prrafodelista"/>
        <w:ind w:left="0"/>
        <w:jc w:val="both"/>
        <w:rPr>
          <w:rFonts w:asciiTheme="minorHAnsi" w:hAnsiTheme="minorHAnsi" w:cstheme="minorHAnsi"/>
          <w:sz w:val="22"/>
          <w:szCs w:val="22"/>
        </w:rPr>
      </w:pPr>
    </w:p>
    <w:p w14:paraId="2505A76F" w14:textId="4D25C822" w:rsidR="00CA7A05" w:rsidRPr="002E1E0B" w:rsidRDefault="00EF2CC9" w:rsidP="002E1E0B">
      <w:pPr>
        <w:pStyle w:val="Prrafodelista"/>
        <w:numPr>
          <w:ilvl w:val="0"/>
          <w:numId w:val="12"/>
        </w:numPr>
        <w:spacing w:after="160" w:line="278" w:lineRule="auto"/>
        <w:ind w:left="0"/>
        <w:jc w:val="both"/>
        <w:rPr>
          <w:rFonts w:asciiTheme="minorHAnsi" w:hAnsiTheme="minorHAnsi" w:cstheme="minorHAnsi"/>
          <w:color w:val="EE0000"/>
          <w:sz w:val="22"/>
          <w:szCs w:val="22"/>
        </w:rPr>
      </w:pPr>
      <w:r w:rsidRPr="002E1E0B">
        <w:rPr>
          <w:rFonts w:asciiTheme="minorHAnsi" w:hAnsiTheme="minorHAnsi" w:cstheme="minorHAnsi"/>
          <w:sz w:val="22"/>
          <w:szCs w:val="22"/>
        </w:rPr>
        <w:t>Página</w:t>
      </w:r>
      <w:r w:rsidR="00CA7A05" w:rsidRPr="002E1E0B">
        <w:rPr>
          <w:rFonts w:asciiTheme="minorHAnsi" w:hAnsiTheme="minorHAnsi" w:cstheme="minorHAnsi"/>
          <w:sz w:val="22"/>
          <w:szCs w:val="22"/>
        </w:rPr>
        <w:t xml:space="preserve"> 9, Punto 6, Se le solicita a la convocante ratificar que, colocar sello en nuestra proposición es de carácter opcional y el no colocarlo no será motivo de descalificación. favor de pronunciarse. </w:t>
      </w:r>
      <w:r w:rsidRPr="002E1E0B">
        <w:rPr>
          <w:rFonts w:asciiTheme="minorHAnsi" w:hAnsiTheme="minorHAnsi" w:cstheme="minorHAnsi"/>
          <w:b/>
          <w:bCs/>
          <w:sz w:val="22"/>
          <w:szCs w:val="22"/>
        </w:rPr>
        <w:t>Respuesta: Es correcta su apreciación, el no sellar la propuesta no es motivo para desechar la propuesta.</w:t>
      </w:r>
    </w:p>
    <w:p w14:paraId="29A8E3FC" w14:textId="77777777" w:rsidR="00CA7A05" w:rsidRPr="002E1E0B" w:rsidRDefault="00CA7A05" w:rsidP="002E1E0B">
      <w:pPr>
        <w:pStyle w:val="Prrafodelista"/>
        <w:ind w:left="0"/>
        <w:rPr>
          <w:rFonts w:asciiTheme="minorHAnsi" w:hAnsiTheme="minorHAnsi" w:cstheme="minorHAnsi"/>
          <w:sz w:val="22"/>
          <w:szCs w:val="22"/>
        </w:rPr>
      </w:pPr>
    </w:p>
    <w:p w14:paraId="53AFEEB6" w14:textId="77777777" w:rsidR="001B20AB" w:rsidRPr="002E1E0B" w:rsidRDefault="00CA7A05" w:rsidP="002E1E0B">
      <w:pPr>
        <w:pStyle w:val="Prrafodelista"/>
        <w:numPr>
          <w:ilvl w:val="0"/>
          <w:numId w:val="12"/>
        </w:numPr>
        <w:spacing w:after="160" w:line="278" w:lineRule="auto"/>
        <w:ind w:left="0"/>
        <w:jc w:val="both"/>
        <w:rPr>
          <w:rFonts w:asciiTheme="minorHAnsi" w:hAnsiTheme="minorHAnsi" w:cstheme="minorHAnsi"/>
          <w:color w:val="EE0000"/>
          <w:sz w:val="22"/>
          <w:szCs w:val="22"/>
        </w:rPr>
      </w:pPr>
      <w:r w:rsidRPr="002E1E0B">
        <w:rPr>
          <w:rFonts w:asciiTheme="minorHAnsi" w:hAnsiTheme="minorHAnsi" w:cstheme="minorHAnsi"/>
          <w:sz w:val="22"/>
          <w:szCs w:val="22"/>
        </w:rPr>
        <w:t xml:space="preserve">PAGINA 12, CUANDO EL LICITANTE SEA UNA PERSONA MORAL, ADEMÁS DE LO SEÑALADO EN LA FRACCIÓN ANTERIOR, DEBERÁ INDICAR, INCISO B Se solicita amablemente a la convocante confirmar que se cumple presentando copia simple del acta constitutiva, Favor de pronunciarse al respecto. </w:t>
      </w:r>
    </w:p>
    <w:p w14:paraId="4F3F0553" w14:textId="4C03174D" w:rsidR="00CA7A05" w:rsidRPr="002E1E0B" w:rsidRDefault="001B20AB" w:rsidP="002E1E0B">
      <w:pPr>
        <w:pStyle w:val="Prrafodelista"/>
        <w:spacing w:after="160" w:line="278" w:lineRule="auto"/>
        <w:ind w:left="0"/>
        <w:jc w:val="both"/>
        <w:rPr>
          <w:rFonts w:asciiTheme="minorHAnsi" w:hAnsiTheme="minorHAnsi" w:cstheme="minorHAnsi"/>
          <w:b/>
          <w:bCs/>
          <w:color w:val="EE0000"/>
          <w:sz w:val="22"/>
          <w:szCs w:val="22"/>
        </w:rPr>
      </w:pPr>
      <w:r w:rsidRPr="002E1E0B">
        <w:rPr>
          <w:rFonts w:asciiTheme="minorHAnsi" w:hAnsiTheme="minorHAnsi" w:cstheme="minorHAnsi"/>
          <w:b/>
          <w:bCs/>
          <w:sz w:val="22"/>
          <w:szCs w:val="22"/>
        </w:rPr>
        <w:t>Respuesta: Los licitantes participantes deberán de a</w:t>
      </w:r>
      <w:r w:rsidR="00CA7A05" w:rsidRPr="002E1E0B">
        <w:rPr>
          <w:rFonts w:asciiTheme="minorHAnsi" w:hAnsiTheme="minorHAnsi" w:cstheme="minorHAnsi"/>
          <w:b/>
          <w:bCs/>
          <w:sz w:val="22"/>
          <w:szCs w:val="22"/>
        </w:rPr>
        <w:t>pegarse a bases de licitación.</w:t>
      </w:r>
    </w:p>
    <w:p w14:paraId="2FFC8195" w14:textId="77777777" w:rsidR="00CA7A05" w:rsidRPr="002E1E0B" w:rsidRDefault="00CA7A05" w:rsidP="002E1E0B">
      <w:pPr>
        <w:pStyle w:val="Prrafodelista"/>
        <w:ind w:left="0"/>
        <w:rPr>
          <w:rFonts w:asciiTheme="minorHAnsi" w:hAnsiTheme="minorHAnsi" w:cstheme="minorHAnsi"/>
          <w:sz w:val="22"/>
          <w:szCs w:val="22"/>
        </w:rPr>
      </w:pPr>
    </w:p>
    <w:p w14:paraId="050400C8" w14:textId="29143525" w:rsidR="00CA7A05" w:rsidRPr="002E1E0B" w:rsidRDefault="00CA7A05" w:rsidP="002E1E0B">
      <w:pPr>
        <w:pStyle w:val="Prrafodelista"/>
        <w:numPr>
          <w:ilvl w:val="0"/>
          <w:numId w:val="12"/>
        </w:numPr>
        <w:spacing w:after="160" w:line="278" w:lineRule="auto"/>
        <w:ind w:left="0"/>
        <w:jc w:val="both"/>
        <w:rPr>
          <w:rFonts w:asciiTheme="minorHAnsi" w:hAnsiTheme="minorHAnsi" w:cstheme="minorHAnsi"/>
          <w:sz w:val="22"/>
          <w:szCs w:val="22"/>
        </w:rPr>
      </w:pPr>
      <w:r w:rsidRPr="002E1E0B">
        <w:rPr>
          <w:rFonts w:asciiTheme="minorHAnsi" w:hAnsiTheme="minorHAnsi" w:cstheme="minorHAnsi"/>
          <w:sz w:val="22"/>
          <w:szCs w:val="22"/>
        </w:rPr>
        <w:t xml:space="preserve">PAGINA 12, CUANDO EL LICITANTE SEA UNA PERSONA MORAL, ADEMÁS DE LO SEÑALADO EN LA FRACCIÓN ANTERIOR, DEBERÁ INDICAR, INCISO C. Se solicita amablemente a la convocante confirmar que se cumple presentando copia simple de nuestra </w:t>
      </w:r>
      <w:r w:rsidR="001B20AB" w:rsidRPr="002E1E0B">
        <w:rPr>
          <w:rFonts w:asciiTheme="minorHAnsi" w:hAnsiTheme="minorHAnsi" w:cstheme="minorHAnsi"/>
          <w:sz w:val="22"/>
          <w:szCs w:val="22"/>
        </w:rPr>
        <w:t>última</w:t>
      </w:r>
      <w:r w:rsidRPr="002E1E0B">
        <w:rPr>
          <w:rFonts w:asciiTheme="minorHAnsi" w:hAnsiTheme="minorHAnsi" w:cstheme="minorHAnsi"/>
          <w:sz w:val="22"/>
          <w:szCs w:val="22"/>
        </w:rPr>
        <w:t xml:space="preserve"> compulsa (documento que contiene todas las modificaciones de mi representada a través del tiempo). favor de pronunciarse</w:t>
      </w:r>
      <w:r w:rsidRPr="002E1E0B">
        <w:rPr>
          <w:rFonts w:asciiTheme="minorHAnsi" w:hAnsiTheme="minorHAnsi" w:cstheme="minorHAnsi"/>
          <w:b/>
          <w:bCs/>
          <w:sz w:val="22"/>
          <w:szCs w:val="22"/>
        </w:rPr>
        <w:t>.</w:t>
      </w:r>
    </w:p>
    <w:p w14:paraId="059EAF5C" w14:textId="25076E03" w:rsidR="00CA7A05" w:rsidRPr="002E1E0B" w:rsidRDefault="001B20AB" w:rsidP="002E1E0B">
      <w:pPr>
        <w:pStyle w:val="Prrafodelista"/>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 Los licitantes participantes deberán de apegarse a bases de licitación.</w:t>
      </w:r>
    </w:p>
    <w:p w14:paraId="33BA0077" w14:textId="77777777" w:rsidR="00CA7A05" w:rsidRPr="002E1E0B" w:rsidRDefault="00CA7A05" w:rsidP="002E1E0B">
      <w:pPr>
        <w:pStyle w:val="Prrafodelista"/>
        <w:ind w:left="0"/>
        <w:jc w:val="both"/>
        <w:rPr>
          <w:rFonts w:asciiTheme="minorHAnsi" w:hAnsiTheme="minorHAnsi" w:cstheme="minorHAnsi"/>
          <w:sz w:val="22"/>
          <w:szCs w:val="22"/>
        </w:rPr>
      </w:pPr>
    </w:p>
    <w:p w14:paraId="39471407" w14:textId="77777777" w:rsidR="00A177F6" w:rsidRPr="002E1E0B" w:rsidRDefault="00CA7A05" w:rsidP="002E1E0B">
      <w:pPr>
        <w:pStyle w:val="Prrafodelista"/>
        <w:numPr>
          <w:ilvl w:val="0"/>
          <w:numId w:val="12"/>
        </w:numPr>
        <w:spacing w:after="160" w:line="278" w:lineRule="auto"/>
        <w:ind w:left="0"/>
        <w:jc w:val="both"/>
        <w:rPr>
          <w:rFonts w:asciiTheme="minorHAnsi" w:hAnsiTheme="minorHAnsi" w:cstheme="minorHAnsi"/>
          <w:sz w:val="22"/>
          <w:szCs w:val="22"/>
        </w:rPr>
      </w:pPr>
      <w:r w:rsidRPr="002E1E0B">
        <w:rPr>
          <w:rFonts w:asciiTheme="minorHAnsi" w:hAnsiTheme="minorHAnsi" w:cstheme="minorHAnsi"/>
          <w:sz w:val="22"/>
          <w:szCs w:val="22"/>
        </w:rPr>
        <w:t>4.1 ESPECIFICACIONES TÉCNICAS. con la finalidad de evitar errores de transcripción y omisiones, se solicita a la convocante nos permita incluir después de dicho anexo, escrito libre bajo protesta de decir verdad en donde se especifique que todas las precisiones y adecuaciones derivadas de la junta de aclaraciones serán acatadas, respetadas y ofertadas por mi representada sin incluir dichas adecuaciones y precisiones en el anexo técnico. comprobando este hecho, adjuntando copia simple debidamente firmada del acta de la junta de aclaraciones. favor de pronunciarse.</w:t>
      </w:r>
    </w:p>
    <w:p w14:paraId="01B096DF" w14:textId="56CA0FD9" w:rsidR="00CA7A05" w:rsidRPr="002E1E0B" w:rsidRDefault="00A177F6" w:rsidP="002E1E0B">
      <w:pPr>
        <w:pStyle w:val="Prrafodelista"/>
        <w:spacing w:after="160" w:line="278" w:lineRule="auto"/>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 Los licitantes participantes deberán de apegarse a bases de licitación.</w:t>
      </w:r>
    </w:p>
    <w:p w14:paraId="7064B152" w14:textId="77777777" w:rsidR="00CA7A05" w:rsidRPr="002E1E0B" w:rsidRDefault="00CA7A05" w:rsidP="002E1E0B">
      <w:pPr>
        <w:pStyle w:val="Prrafodelista"/>
        <w:ind w:left="0"/>
        <w:jc w:val="both"/>
        <w:rPr>
          <w:rFonts w:asciiTheme="minorHAnsi" w:hAnsiTheme="minorHAnsi" w:cstheme="minorHAnsi"/>
          <w:sz w:val="22"/>
          <w:szCs w:val="22"/>
        </w:rPr>
      </w:pPr>
    </w:p>
    <w:p w14:paraId="011F9797" w14:textId="77777777" w:rsidR="00A177F6" w:rsidRPr="002E1E0B" w:rsidRDefault="00A177F6" w:rsidP="002E1E0B">
      <w:pPr>
        <w:pStyle w:val="Prrafodelista"/>
        <w:numPr>
          <w:ilvl w:val="0"/>
          <w:numId w:val="12"/>
        </w:numPr>
        <w:spacing w:after="160" w:line="278" w:lineRule="auto"/>
        <w:ind w:left="0"/>
        <w:jc w:val="both"/>
        <w:rPr>
          <w:rFonts w:asciiTheme="minorHAnsi" w:hAnsiTheme="minorHAnsi" w:cstheme="minorHAnsi"/>
          <w:color w:val="EE0000"/>
          <w:sz w:val="22"/>
          <w:szCs w:val="22"/>
        </w:rPr>
      </w:pPr>
      <w:r w:rsidRPr="002E1E0B">
        <w:rPr>
          <w:rFonts w:asciiTheme="minorHAnsi" w:hAnsiTheme="minorHAnsi" w:cstheme="minorHAnsi"/>
          <w:sz w:val="22"/>
          <w:szCs w:val="22"/>
        </w:rPr>
        <w:t>Página</w:t>
      </w:r>
      <w:r w:rsidR="00CA7A05" w:rsidRPr="002E1E0B">
        <w:rPr>
          <w:rFonts w:asciiTheme="minorHAnsi" w:hAnsiTheme="minorHAnsi" w:cstheme="minorHAnsi"/>
          <w:sz w:val="22"/>
          <w:szCs w:val="22"/>
        </w:rPr>
        <w:t xml:space="preserve"> 4, 4.1 ESPECIFICACIONES TÉCNICAS. se le solicita amablemente a la convocante ratificar que para todos aquellos conceptos técnicos no especificados, operarán bajo las condiciones generales de mi representada, para </w:t>
      </w:r>
      <w:r w:rsidRPr="002E1E0B">
        <w:rPr>
          <w:rFonts w:asciiTheme="minorHAnsi" w:hAnsiTheme="minorHAnsi" w:cstheme="minorHAnsi"/>
          <w:sz w:val="22"/>
          <w:szCs w:val="22"/>
        </w:rPr>
        <w:t>la totalidad</w:t>
      </w:r>
      <w:r w:rsidR="00CA7A05" w:rsidRPr="002E1E0B">
        <w:rPr>
          <w:rFonts w:asciiTheme="minorHAnsi" w:hAnsiTheme="minorHAnsi" w:cstheme="minorHAnsi"/>
          <w:sz w:val="22"/>
          <w:szCs w:val="22"/>
        </w:rPr>
        <w:t xml:space="preserve"> de las partidas a ofertar, siempre y cuando no se contrapongan con lo especificado en las bases y junta de aclaraciones. favor de pronunciarse. </w:t>
      </w:r>
    </w:p>
    <w:p w14:paraId="61F39C89" w14:textId="2AAEBDFD" w:rsidR="00CA7A05" w:rsidRPr="002E1E0B" w:rsidRDefault="000D1873" w:rsidP="002E1E0B">
      <w:pPr>
        <w:pStyle w:val="Prrafodelista"/>
        <w:spacing w:after="160" w:line="278" w:lineRule="auto"/>
        <w:ind w:left="0"/>
        <w:jc w:val="both"/>
        <w:rPr>
          <w:rFonts w:asciiTheme="minorHAnsi" w:hAnsiTheme="minorHAnsi" w:cstheme="minorHAnsi"/>
          <w:color w:val="EE0000"/>
          <w:sz w:val="22"/>
          <w:szCs w:val="22"/>
        </w:rPr>
      </w:pPr>
      <w:r w:rsidRPr="002E1E0B">
        <w:rPr>
          <w:rFonts w:asciiTheme="minorHAnsi" w:hAnsiTheme="minorHAnsi" w:cstheme="minorHAnsi"/>
          <w:b/>
          <w:bCs/>
          <w:sz w:val="22"/>
          <w:szCs w:val="22"/>
        </w:rPr>
        <w:t>Respuesta: Es correcta su apreciación, siempre y cuando las condiciones generales de la póliza no contravengan a lo requerido en las bases de licitación y lo establecido en la junta de aclaraciones.</w:t>
      </w:r>
    </w:p>
    <w:p w14:paraId="126F1C16" w14:textId="77777777" w:rsidR="00CA7A05" w:rsidRPr="002E1E0B" w:rsidRDefault="00CA7A05" w:rsidP="002E1E0B">
      <w:pPr>
        <w:pStyle w:val="Prrafodelista"/>
        <w:ind w:left="0"/>
        <w:rPr>
          <w:rFonts w:asciiTheme="minorHAnsi" w:hAnsiTheme="minorHAnsi" w:cstheme="minorHAnsi"/>
          <w:sz w:val="22"/>
          <w:szCs w:val="22"/>
        </w:rPr>
      </w:pPr>
    </w:p>
    <w:p w14:paraId="27ADE512" w14:textId="77777777" w:rsidR="00A177F6" w:rsidRPr="002E1E0B" w:rsidRDefault="00A177F6" w:rsidP="002E1E0B">
      <w:pPr>
        <w:pStyle w:val="Prrafodelista"/>
        <w:numPr>
          <w:ilvl w:val="0"/>
          <w:numId w:val="12"/>
        </w:numPr>
        <w:spacing w:after="160" w:line="278" w:lineRule="auto"/>
        <w:ind w:left="0"/>
        <w:jc w:val="both"/>
        <w:rPr>
          <w:rFonts w:asciiTheme="minorHAnsi" w:hAnsiTheme="minorHAnsi" w:cstheme="minorHAnsi"/>
          <w:sz w:val="22"/>
          <w:szCs w:val="22"/>
        </w:rPr>
      </w:pPr>
      <w:r w:rsidRPr="002E1E0B">
        <w:rPr>
          <w:rFonts w:asciiTheme="minorHAnsi" w:hAnsiTheme="minorHAnsi" w:cstheme="minorHAnsi"/>
          <w:sz w:val="22"/>
          <w:szCs w:val="22"/>
        </w:rPr>
        <w:t>Página</w:t>
      </w:r>
      <w:r w:rsidR="00CA7A05" w:rsidRPr="002E1E0B">
        <w:rPr>
          <w:rFonts w:asciiTheme="minorHAnsi" w:hAnsiTheme="minorHAnsi" w:cstheme="minorHAnsi"/>
          <w:sz w:val="22"/>
          <w:szCs w:val="22"/>
        </w:rPr>
        <w:t xml:space="preserve"> 8, 4.2 LUGAR DE ENTREGA DE LA PÓLIZA, Se solicita amablemente a la convocante confirmar que en caso de que mi representada resultara adjudicada entregando carta cobertura de manera digital. Favor de pronunciarse al respecto. </w:t>
      </w:r>
    </w:p>
    <w:p w14:paraId="4B953775" w14:textId="7F59DC9D" w:rsidR="00CA7A05" w:rsidRPr="002E1E0B" w:rsidRDefault="00A177F6" w:rsidP="002E1E0B">
      <w:pPr>
        <w:pStyle w:val="Prrafodelista"/>
        <w:spacing w:after="160" w:line="278" w:lineRule="auto"/>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No se acepta su propuesta, los licitantes deberán de presentar carta cobertura en original.</w:t>
      </w:r>
    </w:p>
    <w:p w14:paraId="367D5793" w14:textId="77777777" w:rsidR="00CA7A05" w:rsidRPr="002E1E0B" w:rsidRDefault="00CA7A05" w:rsidP="002E1E0B">
      <w:pPr>
        <w:pStyle w:val="Prrafodelista"/>
        <w:ind w:left="0"/>
        <w:rPr>
          <w:rFonts w:asciiTheme="minorHAnsi" w:hAnsiTheme="minorHAnsi" w:cstheme="minorHAnsi"/>
          <w:sz w:val="22"/>
          <w:szCs w:val="22"/>
        </w:rPr>
      </w:pPr>
    </w:p>
    <w:p w14:paraId="26C0C67C" w14:textId="77777777" w:rsidR="00A177F6" w:rsidRPr="002E1E0B" w:rsidRDefault="00CA7A05" w:rsidP="002E1E0B">
      <w:pPr>
        <w:pStyle w:val="Prrafodelista"/>
        <w:numPr>
          <w:ilvl w:val="0"/>
          <w:numId w:val="12"/>
        </w:numPr>
        <w:spacing w:after="160" w:line="278" w:lineRule="auto"/>
        <w:ind w:left="0"/>
        <w:jc w:val="both"/>
        <w:rPr>
          <w:rFonts w:asciiTheme="minorHAnsi" w:hAnsiTheme="minorHAnsi" w:cstheme="minorHAnsi"/>
          <w:sz w:val="22"/>
          <w:szCs w:val="22"/>
          <w:u w:val="single"/>
        </w:rPr>
      </w:pPr>
      <w:r w:rsidRPr="002E1E0B">
        <w:rPr>
          <w:rFonts w:asciiTheme="minorHAnsi" w:hAnsiTheme="minorHAnsi" w:cstheme="minorHAnsi"/>
          <w:sz w:val="22"/>
          <w:szCs w:val="22"/>
        </w:rPr>
        <w:t>General. Se solicita amablemente a la convocante confirmar que en caso de que mi representada resultara adjudicada en que tiempo máximo que tendría para realizar la entrega de la póliza. Favor de pronunciarse al respecto</w:t>
      </w:r>
      <w:r w:rsidR="00A177F6" w:rsidRPr="002E1E0B">
        <w:rPr>
          <w:rFonts w:asciiTheme="minorHAnsi" w:hAnsiTheme="minorHAnsi" w:cstheme="minorHAnsi"/>
          <w:sz w:val="22"/>
          <w:szCs w:val="22"/>
        </w:rPr>
        <w:t>.</w:t>
      </w:r>
    </w:p>
    <w:p w14:paraId="2EDF66FA" w14:textId="1A8222B0" w:rsidR="00CA7A05" w:rsidRPr="002E1E0B" w:rsidRDefault="00A177F6" w:rsidP="002E1E0B">
      <w:pPr>
        <w:pStyle w:val="Prrafodelista"/>
        <w:spacing w:after="160" w:line="278" w:lineRule="auto"/>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El licitante que resulte adjudicado deberá entregar la póliza de seguro objeto de la presente licitación, en original y copia, en un plazo no mayor a 20 días naturales, contados a partir del día hábil siguiente a la fecha en que se emita el fallo a entera satisfacción del “Órgano solicitante”</w:t>
      </w:r>
      <w:r w:rsidR="00CA7A05" w:rsidRPr="002E1E0B">
        <w:rPr>
          <w:rFonts w:asciiTheme="minorHAnsi" w:hAnsiTheme="minorHAnsi" w:cstheme="minorHAnsi"/>
          <w:b/>
          <w:bCs/>
          <w:sz w:val="22"/>
          <w:szCs w:val="22"/>
        </w:rPr>
        <w:t>.</w:t>
      </w:r>
    </w:p>
    <w:p w14:paraId="1DC3B84F" w14:textId="77777777" w:rsidR="00A177F6" w:rsidRPr="002E1E0B" w:rsidRDefault="00A177F6" w:rsidP="002E1E0B">
      <w:pPr>
        <w:pStyle w:val="Prrafodelista"/>
        <w:spacing w:after="160" w:line="278" w:lineRule="auto"/>
        <w:ind w:left="0"/>
        <w:jc w:val="both"/>
        <w:rPr>
          <w:rFonts w:asciiTheme="minorHAnsi" w:hAnsiTheme="minorHAnsi" w:cstheme="minorHAnsi"/>
          <w:sz w:val="22"/>
          <w:szCs w:val="22"/>
          <w:u w:val="single"/>
        </w:rPr>
      </w:pPr>
    </w:p>
    <w:p w14:paraId="4D22262E" w14:textId="0DA09553" w:rsidR="00A177F6" w:rsidRPr="002E1E0B" w:rsidRDefault="00A177F6" w:rsidP="0088642B">
      <w:pPr>
        <w:pStyle w:val="Prrafodelista"/>
        <w:spacing w:after="160" w:line="278" w:lineRule="auto"/>
        <w:ind w:left="0"/>
        <w:jc w:val="center"/>
        <w:rPr>
          <w:rFonts w:asciiTheme="minorHAnsi" w:hAnsiTheme="minorHAnsi" w:cstheme="minorHAnsi"/>
          <w:b/>
          <w:sz w:val="22"/>
          <w:szCs w:val="22"/>
          <w:u w:val="single"/>
        </w:rPr>
      </w:pPr>
      <w:r w:rsidRPr="002E1E0B">
        <w:rPr>
          <w:rFonts w:asciiTheme="minorHAnsi" w:hAnsiTheme="minorHAnsi" w:cstheme="minorHAnsi"/>
          <w:b/>
          <w:sz w:val="22"/>
          <w:szCs w:val="22"/>
          <w:u w:val="single"/>
        </w:rPr>
        <w:t>Licitante: MetLife México, S.A. de C.V.</w:t>
      </w:r>
    </w:p>
    <w:p w14:paraId="1D5C2833" w14:textId="77777777" w:rsidR="002E1E0B" w:rsidRPr="002E1E0B" w:rsidRDefault="002E1E0B" w:rsidP="002E1E0B">
      <w:pPr>
        <w:pStyle w:val="Prrafodelista"/>
        <w:spacing w:after="160" w:line="278" w:lineRule="auto"/>
        <w:ind w:left="0"/>
        <w:jc w:val="both"/>
        <w:rPr>
          <w:rFonts w:asciiTheme="minorHAnsi" w:hAnsiTheme="minorHAnsi" w:cstheme="minorHAnsi"/>
          <w:b/>
          <w:sz w:val="22"/>
          <w:szCs w:val="22"/>
          <w:u w:val="single"/>
        </w:rPr>
      </w:pPr>
    </w:p>
    <w:p w14:paraId="4F3E9F50" w14:textId="77777777" w:rsidR="008F6E8F"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2 de 44, numeral 1.- Agradeceremos a la convocante confirmar que para la contratación del seguro que se licita, se cuenta con suficiencia presupuestal y no contraviene disposiciones legales en materia de Austeridad. Favor de pronunciarse al respecto.</w:t>
      </w:r>
    </w:p>
    <w:p w14:paraId="3C164B7F" w14:textId="71F1AECE" w:rsidR="00A177F6" w:rsidRPr="002E1E0B" w:rsidRDefault="008F6E8F"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 xml:space="preserve">Respuesta: La convocante cuenta con </w:t>
      </w:r>
      <w:r w:rsidR="00A177F6" w:rsidRPr="002E1E0B">
        <w:rPr>
          <w:rFonts w:asciiTheme="minorHAnsi" w:hAnsiTheme="minorHAnsi" w:cstheme="minorHAnsi"/>
          <w:b/>
          <w:bCs/>
          <w:sz w:val="22"/>
          <w:szCs w:val="22"/>
        </w:rPr>
        <w:t>suficiencia presupuestal para llevar</w:t>
      </w:r>
      <w:r w:rsidRPr="002E1E0B">
        <w:rPr>
          <w:rFonts w:asciiTheme="minorHAnsi" w:hAnsiTheme="minorHAnsi" w:cstheme="minorHAnsi"/>
          <w:b/>
          <w:bCs/>
          <w:sz w:val="22"/>
          <w:szCs w:val="22"/>
        </w:rPr>
        <w:t xml:space="preserve"> </w:t>
      </w:r>
      <w:r w:rsidR="00A177F6" w:rsidRPr="002E1E0B">
        <w:rPr>
          <w:rFonts w:asciiTheme="minorHAnsi" w:hAnsiTheme="minorHAnsi" w:cstheme="minorHAnsi"/>
          <w:b/>
          <w:bCs/>
          <w:sz w:val="22"/>
          <w:szCs w:val="22"/>
        </w:rPr>
        <w:t xml:space="preserve">a cabo la </w:t>
      </w:r>
      <w:r w:rsidRPr="002E1E0B">
        <w:rPr>
          <w:rFonts w:asciiTheme="minorHAnsi" w:hAnsiTheme="minorHAnsi" w:cstheme="minorHAnsi"/>
          <w:b/>
          <w:bCs/>
          <w:sz w:val="22"/>
          <w:szCs w:val="22"/>
        </w:rPr>
        <w:t xml:space="preserve">presente </w:t>
      </w:r>
      <w:r w:rsidR="00A177F6" w:rsidRPr="002E1E0B">
        <w:rPr>
          <w:rFonts w:asciiTheme="minorHAnsi" w:hAnsiTheme="minorHAnsi" w:cstheme="minorHAnsi"/>
          <w:b/>
          <w:bCs/>
          <w:sz w:val="22"/>
          <w:szCs w:val="22"/>
        </w:rPr>
        <w:t>licitación.</w:t>
      </w:r>
    </w:p>
    <w:p w14:paraId="3E5B240C" w14:textId="77777777" w:rsidR="00A177F6" w:rsidRPr="002E1E0B" w:rsidRDefault="00A177F6" w:rsidP="002E1E0B">
      <w:pPr>
        <w:ind w:hanging="284"/>
        <w:jc w:val="both"/>
        <w:rPr>
          <w:rFonts w:asciiTheme="minorHAnsi" w:hAnsiTheme="minorHAnsi" w:cstheme="minorHAnsi"/>
          <w:sz w:val="22"/>
          <w:szCs w:val="22"/>
        </w:rPr>
      </w:pPr>
    </w:p>
    <w:p w14:paraId="73CFDBBD" w14:textId="77777777" w:rsidR="008F6E8F"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2 de 44, numeral 1.- Se solicita ratificar que, en caso de que la convocante no pagase las primas correspondientes en tiempo, la póliza y/o contrato celebrado, se dará por terminado anticipadamente y se reembolsará al licitante adjudicado, los gastos no recuperables en que éste haya incurrido, durante plazo en que el seguro o seguros de personas, hubiere estado vigente. Favor de pronunciarse al respecto.</w:t>
      </w:r>
    </w:p>
    <w:p w14:paraId="4982C331" w14:textId="5D239EBC" w:rsidR="00A177F6" w:rsidRPr="002E1E0B" w:rsidRDefault="008F6E8F"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No es correcta su apreciación, se confirma que se cuenta con suficiencia presupuestal para este procedimiento.</w:t>
      </w:r>
    </w:p>
    <w:p w14:paraId="3886F8AE" w14:textId="77777777" w:rsidR="00A177F6" w:rsidRPr="002E1E0B" w:rsidRDefault="00A177F6" w:rsidP="002E1E0B">
      <w:pPr>
        <w:ind w:hanging="284"/>
        <w:jc w:val="both"/>
        <w:rPr>
          <w:rFonts w:asciiTheme="minorHAnsi" w:hAnsiTheme="minorHAnsi" w:cstheme="minorHAnsi"/>
          <w:sz w:val="22"/>
          <w:szCs w:val="22"/>
        </w:rPr>
      </w:pPr>
    </w:p>
    <w:p w14:paraId="0D70F069" w14:textId="77777777" w:rsidR="008F6E8F"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4 de 44, numeral 4.1.- Agradeceremos a la Convocante se sirva indicar si la contratación del seguro o seguros de personas objeto de la presente adquisición pública, comprenden el cumplimiento de una obligación contenida en alguna Ley general, especial o particular, prestación laboral, contrato colectivo de trabajo, condición general de trabajo, participación en algún grupo o cuerpo de seguridad ciudadana, gestión de riesgos, servicios de emergencia, etc. Favor de pronunciarse al respecto.</w:t>
      </w:r>
    </w:p>
    <w:p w14:paraId="2CFF08CC" w14:textId="3DB2579C" w:rsidR="00A177F6" w:rsidRPr="002E1E0B" w:rsidRDefault="008F6E8F"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Se da cumplimiento señalada en el contrato colectivo de trabajo vigente.</w:t>
      </w:r>
    </w:p>
    <w:p w14:paraId="4F014EED" w14:textId="77777777" w:rsidR="00A177F6" w:rsidRPr="002E1E0B" w:rsidRDefault="00A177F6" w:rsidP="002E1E0B">
      <w:pPr>
        <w:ind w:hanging="284"/>
        <w:jc w:val="both"/>
        <w:rPr>
          <w:rFonts w:asciiTheme="minorHAnsi" w:hAnsiTheme="minorHAnsi" w:cstheme="minorHAnsi"/>
          <w:sz w:val="22"/>
          <w:szCs w:val="22"/>
        </w:rPr>
      </w:pPr>
    </w:p>
    <w:p w14:paraId="4848CA92" w14:textId="77777777" w:rsidR="00F66C11"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lastRenderedPageBreak/>
        <w:t>Página 4 de 44, numeral 4.1.- Agradeceremos de la Convocante confirmar que se podrá incluir dentro de nuestras condiciones generales la cláusula de agravación del riesgo registrada ante la Comisión Nacional de Seguros y Fianzas, en virtud de la cual cesarán los efectos del seguro de aquella persona asegurada, beneficiario y/o contratante que se ubique dentro de alguna lista oficial, relativa o vinculada con delitos que atenten contra los intereses del estado y/o de los países que integran la Organización para la Cooperación y el Desarrollo Económico (OCDE), lo anterior, en cumplimiento al Acuerdo por el que se modifica el decreto que expide el protocolo de actuación en materia de contrataciones públicas, otorgamiento y prórroga de licencias, permisos y autorizaciones y concesiones. Favor de pronunciarse al respecto</w:t>
      </w:r>
      <w:r w:rsidR="00F66C11" w:rsidRPr="002E1E0B">
        <w:rPr>
          <w:rFonts w:asciiTheme="minorHAnsi" w:hAnsiTheme="minorHAnsi" w:cstheme="minorHAnsi"/>
          <w:sz w:val="22"/>
          <w:szCs w:val="22"/>
        </w:rPr>
        <w:t>.</w:t>
      </w:r>
    </w:p>
    <w:p w14:paraId="003DCB9E" w14:textId="4C0229A7" w:rsidR="00A177F6" w:rsidRPr="002E1E0B" w:rsidRDefault="00F66C11" w:rsidP="002E1E0B">
      <w:pPr>
        <w:pStyle w:val="Prrafodelista"/>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 No se acepta su propuesta, La Convocante cuenta con la plantilla total a asegurar, en la cual la adquisición de la póliza de seguro de vida objeto de la presente licitación, se requiere la cobertura del total del personal asegurado, por lo que, derivado de ello se solicita, el proveedor se apegue a las condiciones generales requeridas en las bases de licitación, en el apartado de requisitos, en el cual se describe “Estos son establecido por la Dirección de Recursos Humanos de Oficialía Mayor”. La compañía no podrá solicitar documentos adicionales a los establecidos por dicha dirección.</w:t>
      </w:r>
      <w:r w:rsidR="00A177F6" w:rsidRPr="002E1E0B">
        <w:rPr>
          <w:rFonts w:asciiTheme="minorHAnsi" w:hAnsiTheme="minorHAnsi" w:cstheme="minorHAnsi"/>
          <w:color w:val="EE0000"/>
          <w:sz w:val="22"/>
          <w:szCs w:val="22"/>
        </w:rPr>
        <w:t xml:space="preserve"> </w:t>
      </w:r>
    </w:p>
    <w:p w14:paraId="5DB926FE" w14:textId="77777777" w:rsidR="00A177F6" w:rsidRPr="002E1E0B" w:rsidRDefault="00A177F6" w:rsidP="002E1E0B">
      <w:pPr>
        <w:ind w:hanging="284"/>
        <w:jc w:val="both"/>
        <w:rPr>
          <w:rFonts w:asciiTheme="minorHAnsi" w:hAnsiTheme="minorHAnsi" w:cstheme="minorHAnsi"/>
          <w:sz w:val="22"/>
          <w:szCs w:val="22"/>
        </w:rPr>
      </w:pPr>
    </w:p>
    <w:p w14:paraId="7727BAB8" w14:textId="77777777" w:rsidR="00F66C11"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4 de 44, numeral 4.1.- En complemento a la pregunta anterior, y para el caso de que la misma sea contestada en sentido negativo. Se solicita a la convocante se sirva ratificar que la permanencia en la colectividad o grupo asegurable, de todas las personas que participen de forma directa o indirecta en el presente seguro quedarán sujetas a lo estipulado en las disposiciones legales aplicables. Lo anterior, con fundamento en el artículo 492 de la Ley de Instituciones de Seguros y de Fianzas. Favor de Pronunciarse al Respecto.</w:t>
      </w:r>
      <w:r w:rsidRPr="002E1E0B">
        <w:rPr>
          <w:rFonts w:asciiTheme="minorHAnsi" w:hAnsiTheme="minorHAnsi" w:cstheme="minorHAnsi"/>
          <w:color w:val="EE0000"/>
          <w:sz w:val="22"/>
          <w:szCs w:val="22"/>
        </w:rPr>
        <w:t xml:space="preserve"> </w:t>
      </w:r>
    </w:p>
    <w:p w14:paraId="2319B9C4" w14:textId="0CB89908" w:rsidR="00A177F6" w:rsidRPr="002E1E0B" w:rsidRDefault="00F66C11"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Favor de apegarse a lo establecido en el numeral 4.1 de bases de licitación y a la respuesta anterior.</w:t>
      </w:r>
    </w:p>
    <w:p w14:paraId="2CF84DC0" w14:textId="77777777" w:rsidR="00A177F6" w:rsidRPr="002E1E0B" w:rsidRDefault="00A177F6" w:rsidP="002E1E0B">
      <w:pPr>
        <w:ind w:hanging="284"/>
        <w:jc w:val="both"/>
        <w:rPr>
          <w:rFonts w:asciiTheme="minorHAnsi" w:hAnsiTheme="minorHAnsi" w:cstheme="minorHAnsi"/>
          <w:sz w:val="22"/>
          <w:szCs w:val="22"/>
        </w:rPr>
      </w:pPr>
    </w:p>
    <w:p w14:paraId="3717CEAB" w14:textId="77777777" w:rsidR="00F87C1D"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4 de 44, numeral 4.1.- En caso de resultar el fallo de la licitación en favor de mi representada, agradeceremos a la Convocante confirmar que se estará a lo dispuesto en el artículo 25 de la Ley sobre el Contrato de Seguro, el cual establece que en caso de que el contenido de la póliza o sus modificaciones no concordaren con la oferta, el asegurado podrá pedir la rectificación correspondiente dentro de los treinta días naturales al día en que reciba la póliza. Transcurrido este plazo se considerarán aceptadas las estipulaciones la póliza o de sus modificaciones. Favor de pronunciarse al respecto.</w:t>
      </w:r>
    </w:p>
    <w:p w14:paraId="4CCB8568" w14:textId="1C4D56FD" w:rsidR="00A177F6" w:rsidRPr="002E1E0B" w:rsidRDefault="00F87C1D"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 xml:space="preserve">Respuesta: </w:t>
      </w:r>
      <w:r w:rsidR="00A177F6" w:rsidRPr="002E1E0B">
        <w:rPr>
          <w:rFonts w:asciiTheme="minorHAnsi" w:hAnsiTheme="minorHAnsi" w:cstheme="minorHAnsi"/>
          <w:b/>
          <w:bCs/>
          <w:sz w:val="22"/>
          <w:szCs w:val="22"/>
        </w:rPr>
        <w:t xml:space="preserve">No se acepta su propuesta, </w:t>
      </w:r>
      <w:r w:rsidRPr="002E1E0B">
        <w:rPr>
          <w:rFonts w:asciiTheme="minorHAnsi" w:hAnsiTheme="minorHAnsi" w:cstheme="minorHAnsi"/>
          <w:b/>
          <w:bCs/>
          <w:sz w:val="22"/>
          <w:szCs w:val="22"/>
        </w:rPr>
        <w:t>la póliza debe coincidir con lo establecido en las bases de licitación, lo establecido en la junta de aclaraciones y el contrato que se derive del presente proceso de contratación.</w:t>
      </w:r>
    </w:p>
    <w:p w14:paraId="36C9CBA3" w14:textId="77777777" w:rsidR="00A177F6" w:rsidRPr="002E1E0B" w:rsidRDefault="00A177F6" w:rsidP="002E1E0B">
      <w:pPr>
        <w:ind w:hanging="284"/>
        <w:jc w:val="both"/>
        <w:rPr>
          <w:rFonts w:asciiTheme="minorHAnsi" w:hAnsiTheme="minorHAnsi" w:cstheme="minorHAnsi"/>
          <w:sz w:val="22"/>
          <w:szCs w:val="22"/>
        </w:rPr>
      </w:pPr>
    </w:p>
    <w:p w14:paraId="7AD538B4" w14:textId="77777777" w:rsidR="00F87C1D"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 xml:space="preserve">Página 4 de 44, ESPECIFICACIONES TÉCNICAS y página 7 de 44 CONCENTRADO SEGURO DE VIDA 2025; amablemente solicitamos de la Convocante proporcionar por medio de archivo en formato “Excel” el detalle del listado de asegurados de los 4,267 asegurados indicando quien corresponde a personal activo y quien </w:t>
      </w:r>
      <w:proofErr w:type="spellStart"/>
      <w:r w:rsidRPr="002E1E0B">
        <w:rPr>
          <w:rFonts w:asciiTheme="minorHAnsi" w:hAnsiTheme="minorHAnsi" w:cstheme="minorHAnsi"/>
          <w:sz w:val="22"/>
          <w:szCs w:val="22"/>
        </w:rPr>
        <w:t>a</w:t>
      </w:r>
      <w:proofErr w:type="spellEnd"/>
      <w:r w:rsidRPr="002E1E0B">
        <w:rPr>
          <w:rFonts w:asciiTheme="minorHAnsi" w:hAnsiTheme="minorHAnsi" w:cstheme="minorHAnsi"/>
          <w:sz w:val="22"/>
          <w:szCs w:val="22"/>
        </w:rPr>
        <w:t xml:space="preserve"> jubilado o pensionado, conteniendo RFC o fecha de nacimiento y sexo para estar en condiciones de poder evaluar el riesgo y determinar la prima correspondiente del seguro. Favor de pronunciarse al respecto.</w:t>
      </w:r>
    </w:p>
    <w:p w14:paraId="7695F26B" w14:textId="1078FCFA" w:rsidR="00A177F6" w:rsidRPr="002E1E0B" w:rsidRDefault="00F87C1D"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El archivo modificado “CONCENTRADO SEGURO DE VIDA” a que se refiere la nota aclaratoria número 1, estará disponible para su consulta en la Plataforma Integral de Adquisiciones de Baja California una vez concluido el acto, con la información que la convocante estima conveniente para la presente contratación.</w:t>
      </w:r>
    </w:p>
    <w:p w14:paraId="7181FAA3" w14:textId="77777777" w:rsidR="00A177F6" w:rsidRPr="002E1E0B" w:rsidRDefault="00A177F6" w:rsidP="002E1E0B">
      <w:pPr>
        <w:ind w:hanging="284"/>
        <w:jc w:val="both"/>
        <w:rPr>
          <w:rFonts w:asciiTheme="minorHAnsi" w:hAnsiTheme="minorHAnsi" w:cstheme="minorHAnsi"/>
          <w:sz w:val="22"/>
          <w:szCs w:val="22"/>
        </w:rPr>
      </w:pPr>
    </w:p>
    <w:p w14:paraId="37548837" w14:textId="77777777" w:rsidR="00F87C1D"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5 de 44, ESPECIFICACIONES TÉCNICAS, Beneficios adicionales; amablemente solicitamos a la Convocante nos permita denominar a la cobertura de Indemnización por Pérdidas Orgánicas como mi representada lo tiene autorizado por la Comisión Nacional de Seguros y Fianzas con el nombre de “Accidente”, otorgando las mismas condiciones solicitadas. Favor de pronunciarse al respecto.</w:t>
      </w:r>
    </w:p>
    <w:p w14:paraId="22794484" w14:textId="2571DD63" w:rsidR="00A177F6" w:rsidRPr="002E1E0B" w:rsidRDefault="00F87C1D"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lastRenderedPageBreak/>
        <w:t xml:space="preserve">Respuesta: </w:t>
      </w:r>
      <w:r w:rsidR="00A177F6" w:rsidRPr="002E1E0B">
        <w:rPr>
          <w:rFonts w:asciiTheme="minorHAnsi" w:hAnsiTheme="minorHAnsi" w:cstheme="minorHAnsi"/>
          <w:b/>
          <w:bCs/>
          <w:sz w:val="22"/>
          <w:szCs w:val="22"/>
        </w:rPr>
        <w:t xml:space="preserve">No se acepta su propuesta, </w:t>
      </w:r>
      <w:r w:rsidRPr="002E1E0B">
        <w:rPr>
          <w:rFonts w:asciiTheme="minorHAnsi" w:hAnsiTheme="minorHAnsi" w:cstheme="minorHAnsi"/>
          <w:b/>
          <w:bCs/>
          <w:sz w:val="22"/>
          <w:szCs w:val="22"/>
        </w:rPr>
        <w:t xml:space="preserve">los licitantes participantes deberán </w:t>
      </w:r>
      <w:r w:rsidR="00A177F6" w:rsidRPr="002E1E0B">
        <w:rPr>
          <w:rFonts w:asciiTheme="minorHAnsi" w:hAnsiTheme="minorHAnsi" w:cstheme="minorHAnsi"/>
          <w:b/>
          <w:bCs/>
          <w:sz w:val="22"/>
          <w:szCs w:val="22"/>
        </w:rPr>
        <w:t>apegarse a l</w:t>
      </w:r>
      <w:r w:rsidRPr="002E1E0B">
        <w:rPr>
          <w:rFonts w:asciiTheme="minorHAnsi" w:hAnsiTheme="minorHAnsi" w:cstheme="minorHAnsi"/>
          <w:b/>
          <w:bCs/>
          <w:sz w:val="22"/>
          <w:szCs w:val="22"/>
        </w:rPr>
        <w:t xml:space="preserve">o establecido en las </w:t>
      </w:r>
      <w:r w:rsidR="00A177F6" w:rsidRPr="002E1E0B">
        <w:rPr>
          <w:rFonts w:asciiTheme="minorHAnsi" w:hAnsiTheme="minorHAnsi" w:cstheme="minorHAnsi"/>
          <w:b/>
          <w:bCs/>
          <w:sz w:val="22"/>
          <w:szCs w:val="22"/>
        </w:rPr>
        <w:t>bases de licitación.</w:t>
      </w:r>
    </w:p>
    <w:p w14:paraId="214634D3" w14:textId="77777777" w:rsidR="00A177F6" w:rsidRPr="002E1E0B" w:rsidRDefault="00A177F6" w:rsidP="002E1E0B">
      <w:pPr>
        <w:pStyle w:val="Prrafodelista"/>
        <w:ind w:left="0" w:hanging="284"/>
        <w:contextualSpacing w:val="0"/>
        <w:rPr>
          <w:rFonts w:asciiTheme="minorHAnsi" w:hAnsiTheme="minorHAnsi" w:cstheme="minorHAnsi"/>
          <w:sz w:val="22"/>
          <w:szCs w:val="22"/>
        </w:rPr>
      </w:pPr>
    </w:p>
    <w:p w14:paraId="1D655753" w14:textId="3C4AC2C3" w:rsidR="00A177F6"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5 de 44, ESPECIFICACIONES TÉCNICAS, Beneficios adicionales; solicitamos la convocante confirmar que las coberturas solicitadas son:</w:t>
      </w:r>
    </w:p>
    <w:p w14:paraId="53D3C85E" w14:textId="77777777" w:rsidR="00A177F6" w:rsidRPr="002E1E0B" w:rsidRDefault="00A177F6" w:rsidP="002E1E0B">
      <w:pPr>
        <w:pStyle w:val="Logro"/>
        <w:numPr>
          <w:ilvl w:val="1"/>
          <w:numId w:val="14"/>
        </w:numPr>
        <w:tabs>
          <w:tab w:val="clear" w:pos="1440"/>
          <w:tab w:val="num" w:pos="284"/>
        </w:tabs>
        <w:ind w:left="0" w:firstLine="0"/>
        <w:jc w:val="both"/>
        <w:rPr>
          <w:rFonts w:asciiTheme="minorHAnsi" w:hAnsiTheme="minorHAnsi" w:cstheme="minorHAnsi"/>
          <w:szCs w:val="22"/>
        </w:rPr>
      </w:pPr>
      <w:r w:rsidRPr="002E1E0B">
        <w:rPr>
          <w:rFonts w:asciiTheme="minorHAnsi" w:hAnsiTheme="minorHAnsi" w:cstheme="minorHAnsi"/>
          <w:szCs w:val="22"/>
        </w:rPr>
        <w:t>Fallecimiento</w:t>
      </w:r>
    </w:p>
    <w:p w14:paraId="7EBAA758" w14:textId="77777777" w:rsidR="00A177F6" w:rsidRPr="002E1E0B" w:rsidRDefault="00A177F6" w:rsidP="002E1E0B">
      <w:pPr>
        <w:pStyle w:val="Logro"/>
        <w:numPr>
          <w:ilvl w:val="1"/>
          <w:numId w:val="14"/>
        </w:numPr>
        <w:tabs>
          <w:tab w:val="clear" w:pos="1440"/>
          <w:tab w:val="num" w:pos="284"/>
        </w:tabs>
        <w:ind w:left="0" w:firstLine="0"/>
        <w:jc w:val="both"/>
        <w:rPr>
          <w:rFonts w:asciiTheme="minorHAnsi" w:hAnsiTheme="minorHAnsi" w:cstheme="minorHAnsi"/>
          <w:szCs w:val="22"/>
        </w:rPr>
      </w:pPr>
      <w:r w:rsidRPr="002E1E0B">
        <w:rPr>
          <w:rFonts w:asciiTheme="minorHAnsi" w:hAnsiTheme="minorHAnsi" w:cstheme="minorHAnsi"/>
          <w:szCs w:val="22"/>
        </w:rPr>
        <w:t>Muerte Accidental</w:t>
      </w:r>
    </w:p>
    <w:p w14:paraId="59B2DC12" w14:textId="77777777" w:rsidR="00A177F6" w:rsidRPr="002E1E0B" w:rsidRDefault="00A177F6" w:rsidP="002E1E0B">
      <w:pPr>
        <w:pStyle w:val="Logro"/>
        <w:numPr>
          <w:ilvl w:val="1"/>
          <w:numId w:val="14"/>
        </w:numPr>
        <w:tabs>
          <w:tab w:val="clear" w:pos="1440"/>
          <w:tab w:val="num" w:pos="284"/>
        </w:tabs>
        <w:ind w:left="0" w:firstLine="0"/>
        <w:jc w:val="both"/>
        <w:rPr>
          <w:rFonts w:asciiTheme="minorHAnsi" w:hAnsiTheme="minorHAnsi" w:cstheme="minorHAnsi"/>
          <w:szCs w:val="22"/>
        </w:rPr>
      </w:pPr>
      <w:r w:rsidRPr="002E1E0B">
        <w:rPr>
          <w:rFonts w:asciiTheme="minorHAnsi" w:hAnsiTheme="minorHAnsi" w:cstheme="minorHAnsi"/>
          <w:szCs w:val="22"/>
        </w:rPr>
        <w:t>Muerte Accidental colectiva</w:t>
      </w:r>
    </w:p>
    <w:p w14:paraId="3DB1772E" w14:textId="77777777" w:rsidR="00A177F6" w:rsidRPr="002E1E0B" w:rsidRDefault="00A177F6" w:rsidP="002E1E0B">
      <w:pPr>
        <w:pStyle w:val="Logro"/>
        <w:numPr>
          <w:ilvl w:val="1"/>
          <w:numId w:val="14"/>
        </w:numPr>
        <w:tabs>
          <w:tab w:val="clear" w:pos="1440"/>
          <w:tab w:val="num" w:pos="284"/>
        </w:tabs>
        <w:ind w:left="0" w:firstLine="0"/>
        <w:jc w:val="both"/>
        <w:rPr>
          <w:rFonts w:asciiTheme="minorHAnsi" w:hAnsiTheme="minorHAnsi" w:cstheme="minorHAnsi"/>
          <w:szCs w:val="22"/>
        </w:rPr>
      </w:pPr>
      <w:r w:rsidRPr="002E1E0B">
        <w:rPr>
          <w:rFonts w:asciiTheme="minorHAnsi" w:hAnsiTheme="minorHAnsi" w:cstheme="minorHAnsi"/>
          <w:szCs w:val="22"/>
        </w:rPr>
        <w:t>Accidente (Perdidas orgánicas escala “B”)</w:t>
      </w:r>
    </w:p>
    <w:p w14:paraId="364801B6" w14:textId="77777777" w:rsidR="008C712E" w:rsidRPr="002E1E0B" w:rsidRDefault="00A177F6" w:rsidP="002E1E0B">
      <w:pPr>
        <w:pStyle w:val="Prrafodelista"/>
        <w:tabs>
          <w:tab w:val="num" w:pos="284"/>
        </w:tabs>
        <w:spacing w:before="120"/>
        <w:ind w:left="0"/>
        <w:contextualSpacing w:val="0"/>
        <w:jc w:val="both"/>
        <w:rPr>
          <w:rFonts w:asciiTheme="minorHAnsi" w:hAnsiTheme="minorHAnsi" w:cstheme="minorHAnsi"/>
          <w:sz w:val="22"/>
          <w:szCs w:val="22"/>
        </w:rPr>
      </w:pPr>
      <w:r w:rsidRPr="002E1E0B">
        <w:rPr>
          <w:rFonts w:asciiTheme="minorHAnsi" w:hAnsiTheme="minorHAnsi" w:cstheme="minorHAnsi"/>
          <w:sz w:val="22"/>
          <w:szCs w:val="22"/>
        </w:rPr>
        <w:t>Con una suma asegurada fija para la cobertura de fallecimiento de $75,432.50, para Muerte Accidental de $150,865.00 y Muerte Accidental Colectiva por $226,297.50, como pago único por cobertura. Favor de pronunciarse al respecto.</w:t>
      </w:r>
    </w:p>
    <w:p w14:paraId="5C35F4FA" w14:textId="159C170D" w:rsidR="00A177F6" w:rsidRPr="002E1E0B" w:rsidRDefault="008C712E" w:rsidP="002E1E0B">
      <w:pPr>
        <w:pStyle w:val="Prrafodelista"/>
        <w:spacing w:before="120"/>
        <w:ind w:left="0"/>
        <w:contextualSpacing w:val="0"/>
        <w:jc w:val="both"/>
        <w:rPr>
          <w:rFonts w:asciiTheme="minorHAnsi" w:hAnsiTheme="minorHAnsi" w:cstheme="minorHAnsi"/>
          <w:b/>
          <w:bCs/>
          <w:sz w:val="22"/>
          <w:szCs w:val="22"/>
        </w:rPr>
      </w:pPr>
      <w:r w:rsidRPr="002E1E0B">
        <w:rPr>
          <w:rFonts w:asciiTheme="minorHAnsi" w:hAnsiTheme="minorHAnsi" w:cstheme="minorHAnsi"/>
          <w:b/>
          <w:bCs/>
          <w:sz w:val="22"/>
          <w:szCs w:val="22"/>
        </w:rPr>
        <w:t>Respuesta: Favor de apegarse a lo establecido en las bases de licitación.</w:t>
      </w:r>
    </w:p>
    <w:p w14:paraId="1D040FC9" w14:textId="77777777" w:rsidR="00A177F6" w:rsidRPr="002E1E0B" w:rsidRDefault="00A177F6" w:rsidP="002E1E0B">
      <w:pPr>
        <w:pStyle w:val="Prrafodelista"/>
        <w:ind w:left="0" w:hanging="284"/>
        <w:jc w:val="both"/>
        <w:rPr>
          <w:rFonts w:asciiTheme="minorHAnsi" w:hAnsiTheme="minorHAnsi" w:cstheme="minorHAnsi"/>
          <w:sz w:val="22"/>
          <w:szCs w:val="22"/>
        </w:rPr>
      </w:pPr>
    </w:p>
    <w:p w14:paraId="7A03EE27" w14:textId="77777777" w:rsidR="008C712E"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En referencia a la pregunta anterior, solicitamos a la convocante confirmar que para los jubilados también solicitan las coberturas antes mencionadas. Favor de pronunciarse al respecto.</w:t>
      </w:r>
      <w:r w:rsidRPr="002E1E0B">
        <w:rPr>
          <w:rFonts w:asciiTheme="minorHAnsi" w:hAnsiTheme="minorHAnsi" w:cstheme="minorHAnsi"/>
          <w:color w:val="EE0000"/>
          <w:sz w:val="22"/>
          <w:szCs w:val="22"/>
        </w:rPr>
        <w:t xml:space="preserve"> </w:t>
      </w:r>
    </w:p>
    <w:p w14:paraId="503926FC" w14:textId="7F77B53B" w:rsidR="00A177F6" w:rsidRPr="002E1E0B" w:rsidRDefault="008C712E" w:rsidP="002E1E0B">
      <w:pPr>
        <w:pStyle w:val="Prrafodelista"/>
        <w:ind w:left="0"/>
        <w:contextualSpacing w:val="0"/>
        <w:jc w:val="both"/>
        <w:rPr>
          <w:rFonts w:asciiTheme="minorHAnsi" w:hAnsiTheme="minorHAnsi" w:cstheme="minorHAnsi"/>
          <w:b/>
          <w:bCs/>
          <w:sz w:val="22"/>
          <w:szCs w:val="22"/>
        </w:rPr>
      </w:pPr>
      <w:r w:rsidRPr="002E1E0B">
        <w:rPr>
          <w:rFonts w:asciiTheme="minorHAnsi" w:hAnsiTheme="minorHAnsi" w:cstheme="minorHAnsi"/>
          <w:b/>
          <w:bCs/>
          <w:sz w:val="22"/>
          <w:szCs w:val="22"/>
        </w:rPr>
        <w:t>Respuesta: Favor de apegarse a lo establecido en las bases de licitación.</w:t>
      </w:r>
    </w:p>
    <w:p w14:paraId="2EAE0D35" w14:textId="77777777" w:rsidR="008C712E" w:rsidRPr="002E1E0B" w:rsidRDefault="008C712E" w:rsidP="002E1E0B">
      <w:pPr>
        <w:pStyle w:val="Prrafodelista"/>
        <w:ind w:left="0" w:hanging="284"/>
        <w:contextualSpacing w:val="0"/>
        <w:jc w:val="both"/>
        <w:rPr>
          <w:rFonts w:asciiTheme="minorHAnsi" w:hAnsiTheme="minorHAnsi" w:cstheme="minorHAnsi"/>
          <w:sz w:val="22"/>
          <w:szCs w:val="22"/>
        </w:rPr>
      </w:pPr>
    </w:p>
    <w:p w14:paraId="444400AA" w14:textId="77777777" w:rsidR="008C712E"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5 de 44, ESPECIFICACIONES TECNICAS, FORMA DE PAGO; apreciaremos de la Convocante ratificar que la prima será pagada al 100% con recursos propios de la convocante, es decir, los asegurados no contribuyen con la prima. Favor de pronunciarse al respecto. Favor de pronunciarse al respecto.</w:t>
      </w:r>
      <w:r w:rsidRPr="002E1E0B">
        <w:rPr>
          <w:rFonts w:asciiTheme="minorHAnsi" w:hAnsiTheme="minorHAnsi" w:cstheme="minorHAnsi"/>
          <w:color w:val="EE0000"/>
          <w:sz w:val="22"/>
          <w:szCs w:val="22"/>
        </w:rPr>
        <w:t xml:space="preserve"> </w:t>
      </w:r>
    </w:p>
    <w:p w14:paraId="3B99744E" w14:textId="7EC98F3D" w:rsidR="00A177F6" w:rsidRPr="002E1E0B" w:rsidRDefault="008C712E" w:rsidP="002E1E0B">
      <w:pPr>
        <w:pStyle w:val="Prrafodelista"/>
        <w:ind w:left="0"/>
        <w:contextualSpacing w:val="0"/>
        <w:jc w:val="both"/>
        <w:rPr>
          <w:rFonts w:asciiTheme="minorHAnsi" w:hAnsiTheme="minorHAnsi" w:cstheme="minorHAnsi"/>
          <w:b/>
          <w:bCs/>
          <w:sz w:val="22"/>
          <w:szCs w:val="22"/>
        </w:rPr>
      </w:pPr>
      <w:r w:rsidRPr="002E1E0B">
        <w:rPr>
          <w:rFonts w:asciiTheme="minorHAnsi" w:hAnsiTheme="minorHAnsi" w:cstheme="minorHAnsi"/>
          <w:b/>
          <w:bCs/>
          <w:sz w:val="22"/>
          <w:szCs w:val="22"/>
        </w:rPr>
        <w:t>Respuesta: Se ratifica que la prima será pagada al 100% con recursos propios de la convocante.</w:t>
      </w:r>
    </w:p>
    <w:p w14:paraId="090F9740" w14:textId="77777777" w:rsidR="00A177F6" w:rsidRPr="002E1E0B" w:rsidRDefault="00A177F6" w:rsidP="002E1E0B">
      <w:pPr>
        <w:pStyle w:val="Prrafodelista"/>
        <w:ind w:left="0" w:hanging="284"/>
        <w:jc w:val="both"/>
        <w:rPr>
          <w:rFonts w:asciiTheme="minorHAnsi" w:hAnsiTheme="minorHAnsi" w:cstheme="minorHAnsi"/>
          <w:sz w:val="22"/>
          <w:szCs w:val="22"/>
        </w:rPr>
      </w:pPr>
    </w:p>
    <w:p w14:paraId="27B58D16" w14:textId="77777777" w:rsidR="00102295"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7 de 44, Cuadro de Concentrado de Seguro de Vida; Estimaremos de la Convocante indicar a partir de qué edad, se jubilan los empleados, y si es la misma para hombres y mujeres. Favor de pronunciarse al respecto.</w:t>
      </w:r>
    </w:p>
    <w:p w14:paraId="362A2D98" w14:textId="65EADD94" w:rsidR="00A177F6" w:rsidRPr="002E1E0B" w:rsidRDefault="00102295" w:rsidP="002E1E0B">
      <w:pPr>
        <w:pStyle w:val="Prrafodelista"/>
        <w:ind w:left="0"/>
        <w:jc w:val="both"/>
        <w:rPr>
          <w:rFonts w:asciiTheme="minorHAnsi" w:hAnsiTheme="minorHAnsi" w:cstheme="minorHAnsi"/>
          <w:sz w:val="22"/>
          <w:szCs w:val="22"/>
        </w:rPr>
      </w:pPr>
      <w:r w:rsidRPr="000D1873">
        <w:rPr>
          <w:rFonts w:asciiTheme="minorHAnsi" w:hAnsiTheme="minorHAnsi" w:cstheme="minorHAnsi"/>
          <w:b/>
          <w:bCs/>
          <w:sz w:val="22"/>
          <w:szCs w:val="22"/>
        </w:rPr>
        <w:t>Respuesta: La edad no es factor de jubilación de los empleados, por lo que los licitantes participantes deberán de cotizar de acuerdo con lo establecido en las bases de licitación.</w:t>
      </w:r>
    </w:p>
    <w:p w14:paraId="0B23F4AB" w14:textId="77777777" w:rsidR="00A177F6" w:rsidRPr="002E1E0B" w:rsidRDefault="00A177F6" w:rsidP="002E1E0B">
      <w:pPr>
        <w:ind w:hanging="284"/>
        <w:jc w:val="both"/>
        <w:rPr>
          <w:rFonts w:asciiTheme="minorHAnsi" w:hAnsiTheme="minorHAnsi" w:cstheme="minorHAnsi"/>
          <w:sz w:val="22"/>
          <w:szCs w:val="22"/>
        </w:rPr>
      </w:pPr>
    </w:p>
    <w:p w14:paraId="017E3176" w14:textId="77777777" w:rsidR="00102295"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 xml:space="preserve">Página 7 de 44, Cuadro de Concentrado de Seguro de Vida; Del cuadro proporcionado, se pide a la Convocante que tiene al menos 26 asegurados mayores de 90 años incluyendo hombres y mujeres. Favor de pronunciarse al respecto. </w:t>
      </w:r>
    </w:p>
    <w:p w14:paraId="7D6DEC6E" w14:textId="278FC639" w:rsidR="00A177F6" w:rsidRPr="002E1E0B" w:rsidRDefault="00102295"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Es correcta su apreciación</w:t>
      </w:r>
      <w:r w:rsidR="00A177F6" w:rsidRPr="002E1E0B">
        <w:rPr>
          <w:rFonts w:asciiTheme="minorHAnsi" w:hAnsiTheme="minorHAnsi" w:cstheme="minorHAnsi"/>
          <w:b/>
          <w:bCs/>
          <w:sz w:val="22"/>
          <w:szCs w:val="22"/>
        </w:rPr>
        <w:t>.</w:t>
      </w:r>
    </w:p>
    <w:p w14:paraId="7D142D85" w14:textId="77777777" w:rsidR="00A177F6" w:rsidRPr="002E1E0B" w:rsidRDefault="00A177F6" w:rsidP="002E1E0B">
      <w:pPr>
        <w:ind w:hanging="284"/>
        <w:jc w:val="both"/>
        <w:rPr>
          <w:rFonts w:asciiTheme="minorHAnsi" w:hAnsiTheme="minorHAnsi" w:cstheme="minorHAnsi"/>
          <w:sz w:val="22"/>
          <w:szCs w:val="22"/>
        </w:rPr>
      </w:pPr>
    </w:p>
    <w:p w14:paraId="4302BC1F" w14:textId="77777777" w:rsidR="00102295"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7 de 44, Cuadro de Concentrado de Seguro de Vida; Del cuadro proporcionado, se pide a la Convocante indicar a qué se refiere con personal pensionado y apoyo económico, y cuál es la diferencia con el personal jubilado. Favor de pronunciarse al respecto.</w:t>
      </w:r>
    </w:p>
    <w:p w14:paraId="0A23475F" w14:textId="6BDDFBD3" w:rsidR="00A177F6" w:rsidRPr="002E1E0B" w:rsidRDefault="00102295"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 xml:space="preserve">Respuesta: </w:t>
      </w:r>
      <w:r w:rsidR="00A177F6" w:rsidRPr="002E1E0B">
        <w:rPr>
          <w:rFonts w:asciiTheme="minorHAnsi" w:hAnsiTheme="minorHAnsi" w:cstheme="minorHAnsi"/>
          <w:b/>
          <w:bCs/>
          <w:sz w:val="22"/>
          <w:szCs w:val="22"/>
        </w:rPr>
        <w:t>Es una diferencia para identificar administrativamente una relación laboral.</w:t>
      </w:r>
    </w:p>
    <w:p w14:paraId="0675CB53" w14:textId="77777777" w:rsidR="00A177F6" w:rsidRPr="002E1E0B" w:rsidRDefault="00A177F6" w:rsidP="002E1E0B">
      <w:pPr>
        <w:tabs>
          <w:tab w:val="left" w:pos="6583"/>
        </w:tabs>
        <w:ind w:hanging="284"/>
        <w:jc w:val="both"/>
        <w:rPr>
          <w:rFonts w:asciiTheme="minorHAnsi" w:hAnsiTheme="minorHAnsi" w:cstheme="minorHAnsi"/>
          <w:sz w:val="22"/>
          <w:szCs w:val="22"/>
        </w:rPr>
      </w:pPr>
      <w:r w:rsidRPr="002E1E0B">
        <w:rPr>
          <w:rFonts w:asciiTheme="minorHAnsi" w:hAnsiTheme="minorHAnsi" w:cstheme="minorHAnsi"/>
          <w:sz w:val="22"/>
          <w:szCs w:val="22"/>
        </w:rPr>
        <w:tab/>
      </w:r>
      <w:r w:rsidRPr="002E1E0B">
        <w:rPr>
          <w:rFonts w:asciiTheme="minorHAnsi" w:hAnsiTheme="minorHAnsi" w:cstheme="minorHAnsi"/>
          <w:sz w:val="22"/>
          <w:szCs w:val="22"/>
        </w:rPr>
        <w:tab/>
      </w:r>
    </w:p>
    <w:p w14:paraId="5D4A364E" w14:textId="77777777" w:rsidR="00102295"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10 de 44 numeral 6.1, inciso A) PROPUESTA TÉCNICA; agradeceremos de la Convocante confirmar que se da cumplimiento a su requerimiento con la transcripción del ANEXO 1, con las especificaciones y/o modificaciones de las bases y las que se deriven en la junta de aclaraciones y solo la aseguradora adjudicada presentará las condiciones generales de la póliza. Favor de pronunciarse al respecto.</w:t>
      </w:r>
    </w:p>
    <w:p w14:paraId="7005F163" w14:textId="1EDF92EC" w:rsidR="00A177F6" w:rsidRPr="002E1E0B" w:rsidRDefault="00102295" w:rsidP="002E1E0B">
      <w:pPr>
        <w:pStyle w:val="Prrafodelista"/>
        <w:ind w:left="0"/>
        <w:jc w:val="both"/>
        <w:rPr>
          <w:rFonts w:asciiTheme="minorHAnsi" w:hAnsiTheme="minorHAnsi" w:cstheme="minorHAnsi"/>
          <w:b/>
          <w:bCs/>
          <w:sz w:val="22"/>
          <w:szCs w:val="22"/>
        </w:rPr>
      </w:pPr>
      <w:bookmarkStart w:id="0" w:name="_Hlk218683245"/>
      <w:r w:rsidRPr="002E1E0B">
        <w:rPr>
          <w:rFonts w:asciiTheme="minorHAnsi" w:hAnsiTheme="minorHAnsi" w:cstheme="minorHAnsi"/>
          <w:b/>
          <w:bCs/>
          <w:sz w:val="22"/>
          <w:szCs w:val="22"/>
        </w:rPr>
        <w:t>Respuesta: Es correcta su apreciación, siempre y cuando las condiciones generales de la póliza no contravengan a lo requerido en las bases de licitación y lo establecido en la junta de aclaraciones.</w:t>
      </w:r>
      <w:bookmarkEnd w:id="0"/>
    </w:p>
    <w:p w14:paraId="2F0A52AF" w14:textId="77777777" w:rsidR="00A177F6" w:rsidRPr="002E1E0B" w:rsidRDefault="00A177F6" w:rsidP="002E1E0B">
      <w:pPr>
        <w:pStyle w:val="Prrafodelista"/>
        <w:ind w:left="0" w:hanging="284"/>
        <w:contextualSpacing w:val="0"/>
        <w:rPr>
          <w:rFonts w:asciiTheme="minorHAnsi" w:hAnsiTheme="minorHAnsi" w:cstheme="minorHAnsi"/>
          <w:sz w:val="22"/>
          <w:szCs w:val="22"/>
        </w:rPr>
      </w:pPr>
    </w:p>
    <w:p w14:paraId="2B3D98B1" w14:textId="77777777" w:rsidR="00887CE6"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En alcance a la pregunta anterior, se le solicita a la Convocante, indicar que para todas aquellas condiciones no establecidas o especificadas en las bases de la presente licitación, operarán de acuerdo a las condiciones generales ofrecidas por la Aseguradora, siempre y cuando no contravengan con las disposiciones legales vigentes y solo la aseguradora adjudicada las presentará. Favor de pronunciarse al respecto.</w:t>
      </w:r>
    </w:p>
    <w:p w14:paraId="3A12D6D2" w14:textId="3BE595B8" w:rsidR="00A177F6" w:rsidRPr="002E1E0B" w:rsidRDefault="00887CE6" w:rsidP="002E1E0B">
      <w:pPr>
        <w:pStyle w:val="Prrafodelista"/>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w:t>
      </w:r>
      <w:r w:rsidRPr="002E1E0B">
        <w:rPr>
          <w:rFonts w:asciiTheme="minorHAnsi" w:hAnsiTheme="minorHAnsi" w:cstheme="minorHAnsi"/>
          <w:color w:val="EE0000"/>
          <w:sz w:val="22"/>
          <w:szCs w:val="22"/>
        </w:rPr>
        <w:t xml:space="preserve"> </w:t>
      </w:r>
      <w:r w:rsidR="00AB5D67" w:rsidRPr="002E1E0B">
        <w:rPr>
          <w:rFonts w:asciiTheme="minorHAnsi" w:hAnsiTheme="minorHAnsi" w:cstheme="minorHAnsi"/>
          <w:b/>
          <w:bCs/>
          <w:sz w:val="22"/>
          <w:szCs w:val="22"/>
        </w:rPr>
        <w:t>Es correcta su apreciación, siempre y cuando las condiciones generales de la póliza no contravengan a lo requerido en las bases de licitación y lo establecido en la junta de aclaraciones.</w:t>
      </w:r>
    </w:p>
    <w:p w14:paraId="7FC8088F" w14:textId="77777777" w:rsidR="00A177F6" w:rsidRPr="002E1E0B" w:rsidRDefault="00A177F6" w:rsidP="002E1E0B">
      <w:pPr>
        <w:ind w:hanging="284"/>
        <w:jc w:val="both"/>
        <w:rPr>
          <w:rFonts w:asciiTheme="minorHAnsi" w:hAnsiTheme="minorHAnsi" w:cstheme="minorHAnsi"/>
          <w:sz w:val="22"/>
          <w:szCs w:val="22"/>
        </w:rPr>
      </w:pPr>
    </w:p>
    <w:p w14:paraId="3B9D8C6C" w14:textId="77777777" w:rsidR="002E1E0B"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 xml:space="preserve">Página 11 de 44 numeral 6.- Respecto de la solicitud de la convocante, consistente en que los licitantes cuenten con oficinas en las ciudades de Mexicali y Tijuana, y considerando que también solicitan un agente de seguros, se pide a la Convocante confirmar que mi representada da cumplimiento a dicho requerimiento al contar al menos con una oficina propia de la aseguradora, ya sea en Tijuana o Mexicali, acreditándolo con el aviso de apertura del SAT y la otra oficina de atención de sus socios comerciales y agentes para llevar a cabo la atención de todas las obligaciones que deriven de la póliza, tales como atender los reclamos y los tramites de indemnizaciones de los asegurados y en su caso, beneficiarios, otorgamiento de formatos, asesorías, brindar consultas, ofrecer información sobre la póliza y otros productos, recepción y tramite de reembolso de siniestros y realización de pago de sumas aseguradas, por lo que se da cumplimiento a su requerimiento, Favor de Pronunciarse al respecto. </w:t>
      </w:r>
    </w:p>
    <w:p w14:paraId="37FD40B9" w14:textId="245A69E7" w:rsidR="00A177F6" w:rsidRPr="002E1E0B" w:rsidRDefault="000B20AC" w:rsidP="002E1E0B">
      <w:pPr>
        <w:pStyle w:val="Prrafodelista"/>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 Favor de apegarse a las bases de la licitación.</w:t>
      </w:r>
    </w:p>
    <w:p w14:paraId="09A8CCE8" w14:textId="77777777" w:rsidR="00A177F6" w:rsidRPr="002E1E0B" w:rsidRDefault="00A177F6" w:rsidP="002E1E0B">
      <w:pPr>
        <w:ind w:hanging="284"/>
        <w:jc w:val="both"/>
        <w:rPr>
          <w:rFonts w:asciiTheme="minorHAnsi" w:hAnsiTheme="minorHAnsi" w:cstheme="minorHAnsi"/>
          <w:sz w:val="22"/>
          <w:szCs w:val="22"/>
        </w:rPr>
      </w:pPr>
    </w:p>
    <w:p w14:paraId="1E6BFB12" w14:textId="77777777" w:rsidR="000B20AC"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14 de 44, numeral 6.1, inciso L).- Agradeceremos a la Convocante confirma que a efecto de acreditar no tener sanciones en el ramo de vida, deberán corresponder al último periodo publicado por el Buró de Entidades Financieras que es a Junio 2025. Favor de pronunciarse al respecto.</w:t>
      </w:r>
    </w:p>
    <w:p w14:paraId="2BC98FA3" w14:textId="03BA374B" w:rsidR="00A177F6" w:rsidRPr="002E1E0B" w:rsidRDefault="000B20AC" w:rsidP="002E1E0B">
      <w:pPr>
        <w:pStyle w:val="Prrafodelista"/>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 Favor de apegarse a las bases de la licitación, en el cual se requiere el reporte inmediato anterior proporcionado por la CONDUSEF.</w:t>
      </w:r>
    </w:p>
    <w:p w14:paraId="6E983242" w14:textId="77777777" w:rsidR="00A177F6" w:rsidRPr="002E1E0B" w:rsidRDefault="00A177F6" w:rsidP="002E1E0B">
      <w:pPr>
        <w:ind w:hanging="284"/>
        <w:jc w:val="both"/>
        <w:rPr>
          <w:rFonts w:asciiTheme="minorHAnsi" w:hAnsiTheme="minorHAnsi" w:cstheme="minorHAnsi"/>
          <w:sz w:val="22"/>
          <w:szCs w:val="22"/>
        </w:rPr>
      </w:pPr>
    </w:p>
    <w:p w14:paraId="6F3721CD" w14:textId="77777777" w:rsidR="000B20AC"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14 de 44 numeral 6.2, inciso A), específicamente en PRECIO UNITARIO; se le solicita a la Convocante confirmar que por precio unitario debemos entender la prima total de la colectividad. Favor de pronunciarse al respecto.</w:t>
      </w:r>
    </w:p>
    <w:p w14:paraId="5FCD0A35" w14:textId="2C147BC1" w:rsidR="00A177F6" w:rsidRPr="002E1E0B" w:rsidRDefault="000B20AC"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 xml:space="preserve">Respuesta: </w:t>
      </w:r>
      <w:r w:rsidR="00A177F6" w:rsidRPr="002E1E0B">
        <w:rPr>
          <w:rFonts w:asciiTheme="minorHAnsi" w:hAnsiTheme="minorHAnsi" w:cstheme="minorHAnsi"/>
          <w:b/>
          <w:bCs/>
          <w:sz w:val="22"/>
          <w:szCs w:val="22"/>
        </w:rPr>
        <w:t>Es correcta su apreciación.</w:t>
      </w:r>
    </w:p>
    <w:p w14:paraId="580D7363" w14:textId="77777777" w:rsidR="00A177F6" w:rsidRPr="002E1E0B" w:rsidRDefault="00A177F6" w:rsidP="002E1E0B">
      <w:pPr>
        <w:pStyle w:val="Prrafodelista"/>
        <w:ind w:left="0" w:hanging="284"/>
        <w:contextualSpacing w:val="0"/>
        <w:rPr>
          <w:rFonts w:asciiTheme="minorHAnsi" w:hAnsiTheme="minorHAnsi" w:cstheme="minorHAnsi"/>
          <w:sz w:val="22"/>
          <w:szCs w:val="22"/>
        </w:rPr>
      </w:pPr>
    </w:p>
    <w:p w14:paraId="17107888" w14:textId="77777777" w:rsidR="00A177F6"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En referencia a la pregunta anterior y en caso de ser negativa la respuesta, favor de indicarnos que se deberá entender por PRECIOS UNITARIOS. Favor de pronunciarse al respecto.</w:t>
      </w:r>
    </w:p>
    <w:p w14:paraId="6DECAB88" w14:textId="0AB42EFA" w:rsidR="00A177F6" w:rsidRPr="002E1E0B" w:rsidRDefault="000B20AC" w:rsidP="002E1E0B">
      <w:pPr>
        <w:pStyle w:val="Prrafodelista"/>
        <w:ind w:left="0"/>
        <w:contextualSpacing w:val="0"/>
        <w:rPr>
          <w:rFonts w:asciiTheme="minorHAnsi" w:hAnsiTheme="minorHAnsi" w:cstheme="minorHAnsi"/>
          <w:sz w:val="22"/>
          <w:szCs w:val="22"/>
        </w:rPr>
      </w:pPr>
      <w:r w:rsidRPr="002E1E0B">
        <w:rPr>
          <w:rFonts w:asciiTheme="minorHAnsi" w:hAnsiTheme="minorHAnsi" w:cstheme="minorHAnsi"/>
          <w:b/>
          <w:bCs/>
          <w:sz w:val="22"/>
          <w:szCs w:val="22"/>
        </w:rPr>
        <w:t>Respuesta: No aplica respuesta alguna.</w:t>
      </w:r>
    </w:p>
    <w:p w14:paraId="2B7D6E1A" w14:textId="77777777" w:rsidR="00A177F6" w:rsidRPr="002E1E0B" w:rsidRDefault="00A177F6" w:rsidP="002E1E0B">
      <w:pPr>
        <w:pStyle w:val="Prrafodelista"/>
        <w:ind w:left="0" w:hanging="284"/>
        <w:contextualSpacing w:val="0"/>
        <w:rPr>
          <w:rFonts w:asciiTheme="minorHAnsi" w:hAnsiTheme="minorHAnsi" w:cstheme="minorHAnsi"/>
          <w:sz w:val="22"/>
          <w:szCs w:val="22"/>
        </w:rPr>
      </w:pPr>
    </w:p>
    <w:p w14:paraId="2ED60B74" w14:textId="77777777" w:rsidR="000B20AC"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14 de 44 numeral 6.2, inciso A); Solicitamos a la convocante confirmar que por precio fijo se refiere a la cuota al millar de suma asegurada que será fija durante la vigencia de la póliza licitada, pero al final de la vigencia se realizará el ajuste correspondiente para el cobro o devolución de prima por los movimientos de altas y bajas. Favor de pronunciarse al respecto.</w:t>
      </w:r>
    </w:p>
    <w:p w14:paraId="05F5B24B" w14:textId="5817AF07" w:rsidR="00A177F6" w:rsidRPr="002E1E0B" w:rsidRDefault="0071271C" w:rsidP="002E1E0B">
      <w:pPr>
        <w:pStyle w:val="Prrafodelista"/>
        <w:ind w:left="0"/>
        <w:contextualSpacing w:val="0"/>
        <w:rPr>
          <w:rFonts w:asciiTheme="minorHAnsi" w:hAnsiTheme="minorHAnsi" w:cstheme="minorHAnsi"/>
          <w:b/>
          <w:bCs/>
          <w:sz w:val="22"/>
          <w:szCs w:val="22"/>
        </w:rPr>
      </w:pPr>
      <w:r w:rsidRPr="002E1E0B">
        <w:rPr>
          <w:rFonts w:asciiTheme="minorHAnsi" w:hAnsiTheme="minorHAnsi" w:cstheme="minorHAnsi"/>
          <w:b/>
          <w:bCs/>
          <w:sz w:val="22"/>
          <w:szCs w:val="22"/>
        </w:rPr>
        <w:t>R</w:t>
      </w:r>
      <w:r w:rsidR="002E1E0B" w:rsidRPr="002E1E0B">
        <w:rPr>
          <w:rFonts w:asciiTheme="minorHAnsi" w:hAnsiTheme="minorHAnsi" w:cstheme="minorHAnsi"/>
          <w:b/>
          <w:bCs/>
          <w:sz w:val="22"/>
          <w:szCs w:val="22"/>
        </w:rPr>
        <w:t>espuesta</w:t>
      </w:r>
      <w:r w:rsidRPr="002E1E0B">
        <w:rPr>
          <w:rFonts w:asciiTheme="minorHAnsi" w:hAnsiTheme="minorHAnsi" w:cstheme="minorHAnsi"/>
          <w:b/>
          <w:bCs/>
          <w:sz w:val="22"/>
          <w:szCs w:val="22"/>
        </w:rPr>
        <w:t>: No es correcta su apreciación, puesto que se tomará únicamente el costo de la prima total a pagar y no habrá ajustes al finalizar la vigencia de la póliza.</w:t>
      </w:r>
    </w:p>
    <w:p w14:paraId="3DC5885D" w14:textId="77777777" w:rsidR="00A177F6" w:rsidRPr="002E1E0B" w:rsidRDefault="00A177F6" w:rsidP="002E1E0B">
      <w:pPr>
        <w:ind w:hanging="284"/>
        <w:jc w:val="both"/>
        <w:rPr>
          <w:rFonts w:asciiTheme="minorHAnsi" w:hAnsiTheme="minorHAnsi" w:cstheme="minorHAnsi"/>
          <w:sz w:val="22"/>
          <w:szCs w:val="22"/>
        </w:rPr>
      </w:pPr>
    </w:p>
    <w:p w14:paraId="3F7E5D6D" w14:textId="77777777" w:rsidR="0071271C"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 xml:space="preserve">Página 18 de 44, numeral 9.- Para efectos de transparencia en la operación del servicio que se licita (seguro de personas), agradeceremos de la Convocante confirmar que solamente serán consideradas como solventes aquellas propuestas cuyo importe de la prima ofertada sea mayor a la siniestralidad reportada. Lo anterior considerando lo </w:t>
      </w:r>
      <w:r w:rsidRPr="002E1E0B">
        <w:rPr>
          <w:rFonts w:asciiTheme="minorHAnsi" w:hAnsiTheme="minorHAnsi" w:cstheme="minorHAnsi"/>
          <w:sz w:val="22"/>
          <w:szCs w:val="22"/>
        </w:rPr>
        <w:lastRenderedPageBreak/>
        <w:t xml:space="preserve">dispuesto en la fracción II del Artículo 200 de la Ley de Instituciones de Seguros y Fianzas. Favor de pronunciarse al respecto. </w:t>
      </w:r>
    </w:p>
    <w:p w14:paraId="5E0D3C90" w14:textId="5594A63C" w:rsidR="00A177F6" w:rsidRPr="002E1E0B" w:rsidRDefault="0071271C"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El presente procedimiento de contratación se rige estrictamente por la Ley de Adquisiciones, Arrendamientos y Servicios para el Estado de Baja California y su Reglamento</w:t>
      </w:r>
      <w:r w:rsidR="00A177F6" w:rsidRPr="002E1E0B">
        <w:rPr>
          <w:rFonts w:asciiTheme="minorHAnsi" w:hAnsiTheme="minorHAnsi" w:cstheme="minorHAnsi"/>
          <w:b/>
          <w:bCs/>
          <w:sz w:val="22"/>
          <w:szCs w:val="22"/>
        </w:rPr>
        <w:t>.</w:t>
      </w:r>
    </w:p>
    <w:p w14:paraId="3CD945EA" w14:textId="77777777" w:rsidR="00A177F6" w:rsidRPr="002E1E0B" w:rsidRDefault="00A177F6" w:rsidP="002E1E0B">
      <w:pPr>
        <w:ind w:hanging="284"/>
        <w:jc w:val="both"/>
        <w:rPr>
          <w:rFonts w:asciiTheme="minorHAnsi" w:hAnsiTheme="minorHAnsi" w:cstheme="minorHAnsi"/>
          <w:sz w:val="22"/>
          <w:szCs w:val="22"/>
        </w:rPr>
      </w:pPr>
    </w:p>
    <w:p w14:paraId="24AE3465" w14:textId="77777777" w:rsidR="007F12C3"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22 de 44, numeral 15.- Respecto de la formalización de las obligaciones, se pide a la Convocante ratificar que el modelo de contrato constituye solo un formato el cual deberá ser ajustado por ésta y la aseguradora que resulte ganadora y en función de la propuesta que al efecto resulte adjudicada. Asimismo, agradeceremos se sirva ratificar que, en caso de discrepancia entre las bases y junta de aclaraciones con el contrato que se llegue a firmar, prevalecerá lo establecido en las en las Bases y Junta de Aclaraciones. Favor de pronunciarse al respecto.</w:t>
      </w:r>
    </w:p>
    <w:p w14:paraId="765C0788" w14:textId="14D7BDF0" w:rsidR="00A177F6" w:rsidRPr="002E1E0B" w:rsidRDefault="007F12C3"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 xml:space="preserve">Respuesta: En el presente procedimiento de contratación no se proporciona modelo de contrato, aclarando </w:t>
      </w:r>
      <w:r w:rsidR="00942399" w:rsidRPr="002E1E0B">
        <w:rPr>
          <w:rFonts w:asciiTheme="minorHAnsi" w:hAnsiTheme="minorHAnsi" w:cstheme="minorHAnsi"/>
          <w:b/>
          <w:bCs/>
          <w:sz w:val="22"/>
          <w:szCs w:val="22"/>
        </w:rPr>
        <w:t xml:space="preserve">además </w:t>
      </w:r>
      <w:r w:rsidRPr="002E1E0B">
        <w:rPr>
          <w:rFonts w:asciiTheme="minorHAnsi" w:hAnsiTheme="minorHAnsi" w:cstheme="minorHAnsi"/>
          <w:b/>
          <w:bCs/>
          <w:sz w:val="22"/>
          <w:szCs w:val="22"/>
        </w:rPr>
        <w:t>que el contrato que se formalice en su momento con el licitante adjudicado con el fallo del presente procedimiento de contratación será de conformidad con las condiciones y obligaciones que se deriven de</w:t>
      </w:r>
      <w:r w:rsidR="00942399" w:rsidRPr="002E1E0B">
        <w:rPr>
          <w:rFonts w:asciiTheme="minorHAnsi" w:hAnsiTheme="minorHAnsi" w:cstheme="minorHAnsi"/>
          <w:b/>
          <w:bCs/>
          <w:sz w:val="22"/>
          <w:szCs w:val="22"/>
        </w:rPr>
        <w:t xml:space="preserve"> </w:t>
      </w:r>
      <w:r w:rsidRPr="002E1E0B">
        <w:rPr>
          <w:rFonts w:asciiTheme="minorHAnsi" w:hAnsiTheme="minorHAnsi" w:cstheme="minorHAnsi"/>
          <w:b/>
          <w:bCs/>
          <w:sz w:val="22"/>
          <w:szCs w:val="22"/>
        </w:rPr>
        <w:t>l</w:t>
      </w:r>
      <w:r w:rsidR="00942399" w:rsidRPr="002E1E0B">
        <w:rPr>
          <w:rFonts w:asciiTheme="minorHAnsi" w:hAnsiTheme="minorHAnsi" w:cstheme="minorHAnsi"/>
          <w:b/>
          <w:bCs/>
          <w:sz w:val="22"/>
          <w:szCs w:val="22"/>
        </w:rPr>
        <w:t>a</w:t>
      </w:r>
      <w:r w:rsidRPr="002E1E0B">
        <w:rPr>
          <w:rFonts w:asciiTheme="minorHAnsi" w:hAnsiTheme="minorHAnsi" w:cstheme="minorHAnsi"/>
          <w:b/>
          <w:bCs/>
          <w:sz w:val="22"/>
          <w:szCs w:val="22"/>
        </w:rPr>
        <w:t xml:space="preserve"> presente </w:t>
      </w:r>
      <w:r w:rsidR="00942399" w:rsidRPr="002E1E0B">
        <w:rPr>
          <w:rFonts w:asciiTheme="minorHAnsi" w:hAnsiTheme="minorHAnsi" w:cstheme="minorHAnsi"/>
          <w:b/>
          <w:bCs/>
          <w:sz w:val="22"/>
          <w:szCs w:val="22"/>
        </w:rPr>
        <w:t>licitación pública</w:t>
      </w:r>
      <w:r w:rsidR="00A177F6" w:rsidRPr="002E1E0B">
        <w:rPr>
          <w:rFonts w:asciiTheme="minorHAnsi" w:hAnsiTheme="minorHAnsi" w:cstheme="minorHAnsi"/>
          <w:b/>
          <w:bCs/>
          <w:sz w:val="22"/>
          <w:szCs w:val="22"/>
        </w:rPr>
        <w:t>.</w:t>
      </w:r>
    </w:p>
    <w:p w14:paraId="4399F154" w14:textId="77777777" w:rsidR="00A177F6" w:rsidRPr="002E1E0B" w:rsidRDefault="00A177F6" w:rsidP="002E1E0B">
      <w:pPr>
        <w:ind w:hanging="284"/>
        <w:jc w:val="both"/>
        <w:rPr>
          <w:rFonts w:asciiTheme="minorHAnsi" w:hAnsiTheme="minorHAnsi" w:cstheme="minorHAnsi"/>
          <w:sz w:val="22"/>
          <w:szCs w:val="22"/>
        </w:rPr>
      </w:pPr>
    </w:p>
    <w:p w14:paraId="5E581745" w14:textId="77777777" w:rsidR="00942399"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 xml:space="preserve">Página 22 de 44, numeral 15.- Agradeceremos confirmar que se entregará al concursante adjudicado la información de identificación del cliente para el expediente, el cual debe contener al menos: datos generales, nombramiento o poder del representante legal, identificación del representante legal; para dar cumplimiento al artículo 492 de la Ley de Instituciones de Seguros y Fianzas. Favor de pronunciarse al respecto. </w:t>
      </w:r>
    </w:p>
    <w:p w14:paraId="03CC065A" w14:textId="3C828C86" w:rsidR="00A177F6" w:rsidRPr="002E1E0B" w:rsidRDefault="00942399"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La convocante proporcionara esta información</w:t>
      </w:r>
      <w:r w:rsidR="00A177F6" w:rsidRPr="002E1E0B">
        <w:rPr>
          <w:rFonts w:asciiTheme="minorHAnsi" w:hAnsiTheme="minorHAnsi" w:cstheme="minorHAnsi"/>
          <w:b/>
          <w:bCs/>
          <w:sz w:val="22"/>
          <w:szCs w:val="22"/>
        </w:rPr>
        <w:t>.</w:t>
      </w:r>
    </w:p>
    <w:p w14:paraId="451C4E36" w14:textId="77777777" w:rsidR="00A177F6" w:rsidRPr="002E1E0B" w:rsidRDefault="00A177F6" w:rsidP="002E1E0B">
      <w:pPr>
        <w:pStyle w:val="Prrafodelista"/>
        <w:ind w:left="0"/>
        <w:jc w:val="both"/>
        <w:rPr>
          <w:rFonts w:asciiTheme="minorHAnsi" w:hAnsiTheme="minorHAnsi" w:cstheme="minorHAnsi"/>
          <w:sz w:val="22"/>
          <w:szCs w:val="22"/>
        </w:rPr>
      </w:pPr>
    </w:p>
    <w:p w14:paraId="69F14B33" w14:textId="77777777" w:rsidR="00A177F6"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Para una mejor evaluación del riesgo, se solicita a la convocante proporcionar en medio magnético de preferencia en Excel, la siniestralidad de las pólizas que licita, de los últimos 5 años detallando lo siguiente:</w:t>
      </w:r>
    </w:p>
    <w:p w14:paraId="68DEDEB5" w14:textId="77777777" w:rsidR="00A177F6" w:rsidRPr="002E1E0B" w:rsidRDefault="00A177F6" w:rsidP="002E1E0B">
      <w:pPr>
        <w:pStyle w:val="Prrafodelista"/>
        <w:numPr>
          <w:ilvl w:val="0"/>
          <w:numId w:val="13"/>
        </w:numPr>
        <w:tabs>
          <w:tab w:val="left" w:pos="284"/>
        </w:tabs>
        <w:overflowPunct w:val="0"/>
        <w:autoSpaceDE w:val="0"/>
        <w:autoSpaceDN w:val="0"/>
        <w:adjustRightInd w:val="0"/>
        <w:ind w:left="0" w:firstLine="0"/>
        <w:contextualSpacing w:val="0"/>
        <w:jc w:val="both"/>
        <w:textAlignment w:val="baseline"/>
        <w:rPr>
          <w:rFonts w:asciiTheme="minorHAnsi" w:hAnsiTheme="minorHAnsi" w:cstheme="minorHAnsi"/>
          <w:sz w:val="22"/>
          <w:szCs w:val="22"/>
        </w:rPr>
      </w:pPr>
      <w:r w:rsidRPr="002E1E0B">
        <w:rPr>
          <w:rFonts w:asciiTheme="minorHAnsi" w:hAnsiTheme="minorHAnsi" w:cstheme="minorHAnsi"/>
          <w:sz w:val="22"/>
          <w:szCs w:val="22"/>
        </w:rPr>
        <w:t>Fecha de ocurrido y pagado.</w:t>
      </w:r>
    </w:p>
    <w:p w14:paraId="4912B745" w14:textId="77777777" w:rsidR="00A177F6" w:rsidRPr="002E1E0B" w:rsidRDefault="00A177F6" w:rsidP="002E1E0B">
      <w:pPr>
        <w:pStyle w:val="Prrafodelista"/>
        <w:numPr>
          <w:ilvl w:val="0"/>
          <w:numId w:val="13"/>
        </w:numPr>
        <w:tabs>
          <w:tab w:val="left" w:pos="284"/>
        </w:tabs>
        <w:overflowPunct w:val="0"/>
        <w:autoSpaceDE w:val="0"/>
        <w:autoSpaceDN w:val="0"/>
        <w:adjustRightInd w:val="0"/>
        <w:ind w:left="0" w:firstLine="0"/>
        <w:contextualSpacing w:val="0"/>
        <w:jc w:val="both"/>
        <w:textAlignment w:val="baseline"/>
        <w:rPr>
          <w:rFonts w:asciiTheme="minorHAnsi" w:hAnsiTheme="minorHAnsi" w:cstheme="minorHAnsi"/>
          <w:sz w:val="22"/>
          <w:szCs w:val="22"/>
        </w:rPr>
      </w:pPr>
      <w:r w:rsidRPr="002E1E0B">
        <w:rPr>
          <w:rFonts w:asciiTheme="minorHAnsi" w:hAnsiTheme="minorHAnsi" w:cstheme="minorHAnsi"/>
          <w:sz w:val="22"/>
          <w:szCs w:val="22"/>
        </w:rPr>
        <w:t>Número de asegurados total por año (activos y jubilados).</w:t>
      </w:r>
    </w:p>
    <w:p w14:paraId="6E0DB305" w14:textId="77777777" w:rsidR="00A177F6" w:rsidRPr="002E1E0B" w:rsidRDefault="00A177F6" w:rsidP="002E1E0B">
      <w:pPr>
        <w:pStyle w:val="Prrafodelista"/>
        <w:numPr>
          <w:ilvl w:val="0"/>
          <w:numId w:val="13"/>
        </w:numPr>
        <w:tabs>
          <w:tab w:val="left" w:pos="284"/>
        </w:tabs>
        <w:overflowPunct w:val="0"/>
        <w:autoSpaceDE w:val="0"/>
        <w:autoSpaceDN w:val="0"/>
        <w:adjustRightInd w:val="0"/>
        <w:ind w:left="0" w:firstLine="0"/>
        <w:contextualSpacing w:val="0"/>
        <w:jc w:val="both"/>
        <w:textAlignment w:val="baseline"/>
        <w:rPr>
          <w:rFonts w:asciiTheme="minorHAnsi" w:hAnsiTheme="minorHAnsi" w:cstheme="minorHAnsi"/>
          <w:sz w:val="22"/>
          <w:szCs w:val="22"/>
        </w:rPr>
      </w:pPr>
      <w:r w:rsidRPr="002E1E0B">
        <w:rPr>
          <w:rFonts w:asciiTheme="minorHAnsi" w:hAnsiTheme="minorHAnsi" w:cstheme="minorHAnsi"/>
          <w:sz w:val="22"/>
          <w:szCs w:val="22"/>
        </w:rPr>
        <w:t>Suma asegurada total por año.</w:t>
      </w:r>
    </w:p>
    <w:p w14:paraId="13B7EBB3" w14:textId="77777777" w:rsidR="00942399" w:rsidRPr="002E1E0B" w:rsidRDefault="00A177F6" w:rsidP="002E1E0B">
      <w:pPr>
        <w:pStyle w:val="Prrafodelista"/>
        <w:tabs>
          <w:tab w:val="left" w:pos="284"/>
        </w:tabs>
        <w:ind w:left="0"/>
        <w:contextualSpacing w:val="0"/>
        <w:jc w:val="both"/>
        <w:rPr>
          <w:rFonts w:asciiTheme="minorHAnsi" w:hAnsiTheme="minorHAnsi" w:cstheme="minorHAnsi"/>
          <w:sz w:val="22"/>
          <w:szCs w:val="22"/>
        </w:rPr>
      </w:pPr>
      <w:r w:rsidRPr="002E1E0B">
        <w:rPr>
          <w:rFonts w:asciiTheme="minorHAnsi" w:hAnsiTheme="minorHAnsi" w:cstheme="minorHAnsi"/>
          <w:sz w:val="22"/>
          <w:szCs w:val="22"/>
        </w:rPr>
        <w:t>Favor de pronunciarse al respecto.</w:t>
      </w:r>
    </w:p>
    <w:p w14:paraId="1E99C8AB" w14:textId="31287C48" w:rsidR="00A177F6" w:rsidRPr="002E1E0B" w:rsidRDefault="00942399" w:rsidP="002E1E0B">
      <w:pPr>
        <w:pStyle w:val="Prrafodelista"/>
        <w:tabs>
          <w:tab w:val="left" w:pos="284"/>
        </w:tabs>
        <w:ind w:left="0"/>
        <w:contextualSpacing w:val="0"/>
        <w:jc w:val="both"/>
        <w:rPr>
          <w:rFonts w:asciiTheme="minorHAnsi" w:hAnsiTheme="minorHAnsi" w:cstheme="minorHAnsi"/>
          <w:b/>
          <w:bCs/>
          <w:sz w:val="22"/>
          <w:szCs w:val="22"/>
        </w:rPr>
      </w:pPr>
      <w:r w:rsidRPr="002E1E0B">
        <w:rPr>
          <w:rFonts w:asciiTheme="minorHAnsi" w:hAnsiTheme="minorHAnsi" w:cstheme="minorHAnsi"/>
          <w:b/>
          <w:bCs/>
          <w:sz w:val="22"/>
          <w:szCs w:val="22"/>
        </w:rPr>
        <w:t>Respuesta: La convocante se reserva el derecho de proporcionar esta información</w:t>
      </w:r>
      <w:r w:rsidR="00A177F6" w:rsidRPr="002E1E0B">
        <w:rPr>
          <w:rFonts w:asciiTheme="minorHAnsi" w:hAnsiTheme="minorHAnsi" w:cstheme="minorHAnsi"/>
          <w:b/>
          <w:bCs/>
          <w:sz w:val="22"/>
          <w:szCs w:val="22"/>
        </w:rPr>
        <w:t>.</w:t>
      </w:r>
    </w:p>
    <w:p w14:paraId="0CB419B9" w14:textId="77777777" w:rsidR="00A177F6" w:rsidRPr="002E1E0B" w:rsidRDefault="00A177F6" w:rsidP="002E1E0B">
      <w:pPr>
        <w:pStyle w:val="Prrafodelista"/>
        <w:ind w:left="0" w:hanging="284"/>
        <w:contextualSpacing w:val="0"/>
        <w:jc w:val="both"/>
        <w:rPr>
          <w:rFonts w:asciiTheme="minorHAnsi" w:hAnsiTheme="minorHAnsi" w:cstheme="minorHAnsi"/>
          <w:sz w:val="22"/>
          <w:szCs w:val="22"/>
        </w:rPr>
      </w:pPr>
    </w:p>
    <w:p w14:paraId="75F19410" w14:textId="77777777" w:rsidR="00942399"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40 de 44 Anexo 9, Catálogo de Conceptos; solicitamos a la Convocante confirmar que en la columna “No. de Partida” se especificará “Única. Favor de pronunciarse al respecto.</w:t>
      </w:r>
    </w:p>
    <w:p w14:paraId="744B7A43" w14:textId="2B4CBBD7" w:rsidR="00A177F6" w:rsidRPr="002E1E0B" w:rsidRDefault="00A177F6"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w:t>
      </w:r>
      <w:r w:rsidR="00942399" w:rsidRPr="002E1E0B">
        <w:rPr>
          <w:rFonts w:asciiTheme="minorHAnsi" w:hAnsiTheme="minorHAnsi" w:cstheme="minorHAnsi"/>
          <w:b/>
          <w:bCs/>
          <w:sz w:val="22"/>
          <w:szCs w:val="22"/>
        </w:rPr>
        <w:t>: Es correcta su apreciación.</w:t>
      </w:r>
    </w:p>
    <w:p w14:paraId="0E9E550D" w14:textId="77777777" w:rsidR="00A177F6" w:rsidRPr="002E1E0B" w:rsidRDefault="00A177F6" w:rsidP="002E1E0B">
      <w:pPr>
        <w:pStyle w:val="Logro"/>
        <w:ind w:hanging="284"/>
        <w:jc w:val="both"/>
        <w:rPr>
          <w:rFonts w:asciiTheme="minorHAnsi" w:hAnsiTheme="minorHAnsi" w:cstheme="minorHAnsi"/>
          <w:szCs w:val="22"/>
        </w:rPr>
      </w:pPr>
    </w:p>
    <w:p w14:paraId="37161728" w14:textId="77777777" w:rsidR="00942399"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40 de 44 Anexo 9, Catálogo de Conceptos; solicitamos a la Convocante confirmar que en la columna “CONCEPTO” pondremos “Seguro de Vida”. Favor de pronunciarse al respecto.</w:t>
      </w:r>
    </w:p>
    <w:p w14:paraId="6B319F2C" w14:textId="738338F6" w:rsidR="00A177F6" w:rsidRPr="002E1E0B" w:rsidRDefault="00942399" w:rsidP="002E1E0B">
      <w:pPr>
        <w:pStyle w:val="Prrafodelista"/>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 Es correcta su apreciación.</w:t>
      </w:r>
    </w:p>
    <w:p w14:paraId="69B457D0" w14:textId="77777777" w:rsidR="00A177F6" w:rsidRPr="002E1E0B" w:rsidRDefault="00A177F6" w:rsidP="002E1E0B">
      <w:pPr>
        <w:pStyle w:val="Logro"/>
        <w:ind w:hanging="284"/>
        <w:jc w:val="both"/>
        <w:rPr>
          <w:rFonts w:asciiTheme="minorHAnsi" w:hAnsiTheme="minorHAnsi" w:cstheme="minorHAnsi"/>
          <w:szCs w:val="22"/>
        </w:rPr>
      </w:pPr>
    </w:p>
    <w:p w14:paraId="0B7587EA" w14:textId="77777777" w:rsidR="00942399"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40 de 44 Anexo 9, Catálogo de Conceptos; solicitamos a la Convocante confirmar que en la columna “Cantidad” pondremos “1”. Favor de pronunciarse al respecto.</w:t>
      </w:r>
    </w:p>
    <w:p w14:paraId="4699B814" w14:textId="19B760B3" w:rsidR="00A177F6" w:rsidRPr="002E1E0B" w:rsidRDefault="00942399" w:rsidP="002E1E0B">
      <w:pPr>
        <w:pStyle w:val="Prrafodelista"/>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 Es correcta su apreciación.</w:t>
      </w:r>
    </w:p>
    <w:p w14:paraId="1237B83A" w14:textId="77777777" w:rsidR="00A177F6" w:rsidRPr="002E1E0B" w:rsidRDefault="00A177F6" w:rsidP="002E1E0B">
      <w:pPr>
        <w:pStyle w:val="Logro"/>
        <w:ind w:hanging="284"/>
        <w:jc w:val="both"/>
        <w:rPr>
          <w:rFonts w:asciiTheme="minorHAnsi" w:hAnsiTheme="minorHAnsi" w:cstheme="minorHAnsi"/>
          <w:szCs w:val="22"/>
        </w:rPr>
      </w:pPr>
    </w:p>
    <w:p w14:paraId="2205745B" w14:textId="77777777" w:rsidR="00942399"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t>Página 40 de 44 Anexo 9, Catálogo de Conceptos; solicitamos a la Convocante confirmar que en la columna “Unidad de Medida” pondremos “Póliza”. Favor de pronunciarse al respecto.</w:t>
      </w:r>
    </w:p>
    <w:p w14:paraId="7EA33E31" w14:textId="464D9B81" w:rsidR="00A177F6" w:rsidRPr="002E1E0B" w:rsidRDefault="00942399" w:rsidP="002E1E0B">
      <w:pPr>
        <w:pStyle w:val="Prrafodelista"/>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 Es correcta su apreciación.</w:t>
      </w:r>
    </w:p>
    <w:p w14:paraId="5795D5AF" w14:textId="77777777" w:rsidR="00A177F6" w:rsidRPr="002E1E0B" w:rsidRDefault="00A177F6" w:rsidP="002E1E0B">
      <w:pPr>
        <w:ind w:hanging="284"/>
        <w:rPr>
          <w:rFonts w:asciiTheme="minorHAnsi" w:hAnsiTheme="minorHAnsi" w:cstheme="minorHAnsi"/>
          <w:sz w:val="22"/>
          <w:szCs w:val="22"/>
        </w:rPr>
      </w:pPr>
    </w:p>
    <w:p w14:paraId="5E5DE755" w14:textId="77777777" w:rsidR="00942399" w:rsidRPr="002E1E0B" w:rsidRDefault="00A177F6" w:rsidP="002E1E0B">
      <w:pPr>
        <w:pStyle w:val="Prrafodelista"/>
        <w:numPr>
          <w:ilvl w:val="0"/>
          <w:numId w:val="15"/>
        </w:numPr>
        <w:ind w:left="0" w:hanging="284"/>
        <w:jc w:val="both"/>
        <w:rPr>
          <w:rFonts w:asciiTheme="minorHAnsi" w:hAnsiTheme="minorHAnsi" w:cstheme="minorHAnsi"/>
          <w:sz w:val="22"/>
          <w:szCs w:val="22"/>
        </w:rPr>
      </w:pPr>
      <w:r w:rsidRPr="002E1E0B">
        <w:rPr>
          <w:rFonts w:asciiTheme="minorHAnsi" w:hAnsiTheme="minorHAnsi" w:cstheme="minorHAnsi"/>
          <w:sz w:val="22"/>
          <w:szCs w:val="22"/>
        </w:rPr>
        <w:lastRenderedPageBreak/>
        <w:t xml:space="preserve">Página 41 de 44 Anexo 10, PROPUESTA ECONÓMICA; en donde mencionan que “ofrecemos entregar el </w:t>
      </w:r>
      <w:r w:rsidRPr="002E1E0B">
        <w:rPr>
          <w:rFonts w:asciiTheme="minorHAnsi" w:hAnsiTheme="minorHAnsi" w:cstheme="minorHAnsi"/>
          <w:sz w:val="22"/>
          <w:szCs w:val="22"/>
          <w:u w:val="single"/>
        </w:rPr>
        <w:t>_________</w:t>
      </w:r>
      <w:r w:rsidRPr="002E1E0B">
        <w:rPr>
          <w:rFonts w:asciiTheme="minorHAnsi" w:hAnsiTheme="minorHAnsi" w:cstheme="minorHAnsi"/>
          <w:sz w:val="22"/>
          <w:szCs w:val="22"/>
        </w:rPr>
        <w:t>___”</w:t>
      </w:r>
      <w:r w:rsidRPr="002E1E0B">
        <w:rPr>
          <w:rFonts w:asciiTheme="minorHAnsi" w:hAnsiTheme="minorHAnsi" w:cstheme="minorHAnsi"/>
          <w:color w:val="EE0000"/>
          <w:sz w:val="22"/>
          <w:szCs w:val="22"/>
        </w:rPr>
        <w:t xml:space="preserve"> </w:t>
      </w:r>
      <w:r w:rsidRPr="002E1E0B">
        <w:rPr>
          <w:rFonts w:asciiTheme="minorHAnsi" w:hAnsiTheme="minorHAnsi" w:cstheme="minorHAnsi"/>
          <w:sz w:val="22"/>
          <w:szCs w:val="22"/>
        </w:rPr>
        <w:t>entendemos que deberemos mencionar que se entrega el “seguro de vida”.  Favor de pronunciarse al respecto.</w:t>
      </w:r>
    </w:p>
    <w:p w14:paraId="2A338C64" w14:textId="3A4E99D7" w:rsidR="00A177F6" w:rsidRPr="002E1E0B" w:rsidRDefault="00A177F6"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w:t>
      </w:r>
      <w:r w:rsidR="00942399" w:rsidRPr="002E1E0B">
        <w:rPr>
          <w:rFonts w:asciiTheme="minorHAnsi" w:hAnsiTheme="minorHAnsi" w:cstheme="minorHAnsi"/>
          <w:b/>
          <w:bCs/>
          <w:sz w:val="22"/>
          <w:szCs w:val="22"/>
        </w:rPr>
        <w:t>: En ese apartado se establecerá “Póliza de Seguro de Vida”</w:t>
      </w:r>
      <w:r w:rsidRPr="002E1E0B">
        <w:rPr>
          <w:rFonts w:asciiTheme="minorHAnsi" w:hAnsiTheme="minorHAnsi" w:cstheme="minorHAnsi"/>
          <w:b/>
          <w:bCs/>
          <w:sz w:val="22"/>
          <w:szCs w:val="22"/>
        </w:rPr>
        <w:t>.</w:t>
      </w:r>
    </w:p>
    <w:p w14:paraId="169DAECC" w14:textId="77777777" w:rsidR="00A177F6" w:rsidRPr="002E1E0B" w:rsidRDefault="00A177F6" w:rsidP="002E1E0B">
      <w:pPr>
        <w:pStyle w:val="Logro"/>
        <w:ind w:hanging="284"/>
        <w:jc w:val="both"/>
        <w:rPr>
          <w:rFonts w:asciiTheme="minorHAnsi" w:hAnsiTheme="minorHAnsi" w:cstheme="minorHAnsi"/>
          <w:szCs w:val="22"/>
        </w:rPr>
      </w:pPr>
    </w:p>
    <w:p w14:paraId="0C8E5892" w14:textId="77777777" w:rsidR="00036902" w:rsidRPr="002E1E0B" w:rsidRDefault="00A177F6" w:rsidP="002E1E0B">
      <w:pPr>
        <w:pStyle w:val="Prrafodelista"/>
        <w:numPr>
          <w:ilvl w:val="0"/>
          <w:numId w:val="15"/>
        </w:numPr>
        <w:ind w:left="0" w:hanging="284"/>
        <w:jc w:val="both"/>
        <w:rPr>
          <w:rFonts w:asciiTheme="minorHAnsi" w:hAnsiTheme="minorHAnsi" w:cstheme="minorHAnsi"/>
          <w:sz w:val="22"/>
          <w:szCs w:val="22"/>
          <w:u w:val="single"/>
        </w:rPr>
      </w:pPr>
      <w:r w:rsidRPr="002E1E0B">
        <w:rPr>
          <w:rFonts w:asciiTheme="minorHAnsi" w:hAnsiTheme="minorHAnsi" w:cstheme="minorHAnsi"/>
          <w:sz w:val="22"/>
          <w:szCs w:val="22"/>
        </w:rPr>
        <w:t>Página 41 de 44 Anexo 10, PROPUESTA ECONÓMICA; en relación con el Impuesto al Valor Agregado (I.V.A.). Estimaremos a la Convocante indicar si en la Propuesta Económica podemos agregar la siguiente nota: “El seguro de Vida no causa I.V.A”. Favor de pronunciarse al respecto.</w:t>
      </w:r>
    </w:p>
    <w:p w14:paraId="1C439281" w14:textId="1D06947A" w:rsidR="00A177F6" w:rsidRPr="002E1E0B" w:rsidRDefault="00036902" w:rsidP="002E1E0B">
      <w:pPr>
        <w:pStyle w:val="Prrafodelista"/>
        <w:ind w:left="0"/>
        <w:jc w:val="both"/>
        <w:rPr>
          <w:rFonts w:asciiTheme="minorHAnsi" w:hAnsiTheme="minorHAnsi" w:cstheme="minorHAnsi"/>
          <w:sz w:val="22"/>
          <w:szCs w:val="22"/>
          <w:u w:val="single"/>
        </w:rPr>
      </w:pPr>
      <w:r w:rsidRPr="002E1E0B">
        <w:rPr>
          <w:rFonts w:asciiTheme="minorHAnsi" w:hAnsiTheme="minorHAnsi" w:cstheme="minorHAnsi"/>
          <w:b/>
          <w:bCs/>
          <w:sz w:val="22"/>
          <w:szCs w:val="22"/>
        </w:rPr>
        <w:t>Respuesta: Es correcta su apreciación.</w:t>
      </w:r>
    </w:p>
    <w:p w14:paraId="47AC65F7" w14:textId="77777777" w:rsidR="00CA7A05" w:rsidRPr="002E1E0B" w:rsidRDefault="00CA7A05" w:rsidP="002E1E0B">
      <w:pPr>
        <w:spacing w:line="276" w:lineRule="auto"/>
        <w:jc w:val="both"/>
        <w:rPr>
          <w:rFonts w:asciiTheme="minorHAnsi" w:hAnsiTheme="minorHAnsi" w:cstheme="minorHAnsi"/>
          <w:b/>
          <w:sz w:val="22"/>
          <w:szCs w:val="22"/>
          <w:u w:val="single"/>
        </w:rPr>
      </w:pPr>
    </w:p>
    <w:p w14:paraId="469590D6" w14:textId="5911ECA9" w:rsidR="00490776" w:rsidRPr="002E1E0B" w:rsidRDefault="00490776" w:rsidP="0088642B">
      <w:pPr>
        <w:spacing w:line="276" w:lineRule="auto"/>
        <w:jc w:val="center"/>
        <w:rPr>
          <w:rFonts w:asciiTheme="minorHAnsi" w:hAnsiTheme="minorHAnsi" w:cstheme="minorHAnsi"/>
          <w:b/>
          <w:sz w:val="22"/>
          <w:szCs w:val="22"/>
          <w:u w:val="single"/>
        </w:rPr>
      </w:pPr>
      <w:r w:rsidRPr="002E1E0B">
        <w:rPr>
          <w:rFonts w:asciiTheme="minorHAnsi" w:hAnsiTheme="minorHAnsi" w:cstheme="minorHAnsi"/>
          <w:b/>
          <w:sz w:val="22"/>
          <w:szCs w:val="22"/>
          <w:u w:val="single"/>
        </w:rPr>
        <w:t>Licitante: Aseguradora Patrimonial Vida, S.A. de C.V.</w:t>
      </w:r>
    </w:p>
    <w:p w14:paraId="6C7090A9" w14:textId="77777777" w:rsidR="00490776" w:rsidRPr="002E1E0B" w:rsidRDefault="00490776" w:rsidP="002E1E0B">
      <w:pPr>
        <w:spacing w:line="276" w:lineRule="auto"/>
        <w:jc w:val="both"/>
        <w:rPr>
          <w:rFonts w:asciiTheme="minorHAnsi" w:hAnsiTheme="minorHAnsi" w:cstheme="minorHAnsi"/>
          <w:b/>
          <w:sz w:val="22"/>
          <w:szCs w:val="22"/>
          <w:u w:val="single"/>
        </w:rPr>
      </w:pPr>
    </w:p>
    <w:p w14:paraId="26EEDADE" w14:textId="77777777" w:rsidR="00490776" w:rsidRPr="002E1E0B" w:rsidRDefault="00490776" w:rsidP="002E1E0B">
      <w:pPr>
        <w:pStyle w:val="Prrafodelista"/>
        <w:numPr>
          <w:ilvl w:val="0"/>
          <w:numId w:val="16"/>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sz w:val="22"/>
          <w:szCs w:val="22"/>
        </w:rPr>
        <w:t xml:space="preserve">Agradecemos a la convocante indicar si es correcta nuestra apreciación al dirigir nuestros escritos, anexos y formatos que se habrán de presentar en nuestra propuesta a: </w:t>
      </w:r>
    </w:p>
    <w:p w14:paraId="344F4686" w14:textId="77777777" w:rsidR="00490776" w:rsidRPr="002E1E0B" w:rsidRDefault="00490776" w:rsidP="002E1E0B">
      <w:pPr>
        <w:pStyle w:val="Prrafodelista"/>
        <w:ind w:left="0"/>
        <w:jc w:val="both"/>
        <w:rPr>
          <w:rFonts w:asciiTheme="minorHAnsi" w:hAnsiTheme="minorHAnsi" w:cstheme="minorHAnsi"/>
          <w:sz w:val="22"/>
          <w:szCs w:val="22"/>
        </w:rPr>
      </w:pPr>
      <w:r w:rsidRPr="002E1E0B">
        <w:rPr>
          <w:rFonts w:asciiTheme="minorHAnsi" w:hAnsiTheme="minorHAnsi" w:cstheme="minorHAnsi"/>
          <w:sz w:val="22"/>
          <w:szCs w:val="22"/>
        </w:rPr>
        <w:t>COMITÉ DE ADQUISICIONES, ARRENDAMIENTOS</w:t>
      </w:r>
    </w:p>
    <w:p w14:paraId="60514E48" w14:textId="77777777" w:rsidR="00490776" w:rsidRPr="002E1E0B" w:rsidRDefault="00490776" w:rsidP="002E1E0B">
      <w:pPr>
        <w:pStyle w:val="Prrafodelista"/>
        <w:ind w:left="0"/>
        <w:jc w:val="both"/>
        <w:rPr>
          <w:rFonts w:asciiTheme="minorHAnsi" w:hAnsiTheme="minorHAnsi" w:cstheme="minorHAnsi"/>
          <w:sz w:val="22"/>
          <w:szCs w:val="22"/>
        </w:rPr>
      </w:pPr>
      <w:r w:rsidRPr="002E1E0B">
        <w:rPr>
          <w:rFonts w:asciiTheme="minorHAnsi" w:hAnsiTheme="minorHAnsi" w:cstheme="minorHAnsi"/>
          <w:sz w:val="22"/>
          <w:szCs w:val="22"/>
        </w:rPr>
        <w:t>Y SERVICIOS DEL PODER EJECUTIVO DEL GOBIERNO DEL ESTADO DE BAJA CALIFORNIA</w:t>
      </w:r>
    </w:p>
    <w:p w14:paraId="69177B3B" w14:textId="77777777" w:rsidR="002E1E0B" w:rsidRPr="00BC3E9F" w:rsidRDefault="00490776" w:rsidP="002E1E0B">
      <w:pPr>
        <w:pStyle w:val="Prrafodelista"/>
        <w:ind w:left="0"/>
        <w:jc w:val="both"/>
        <w:rPr>
          <w:rFonts w:asciiTheme="minorHAnsi" w:hAnsiTheme="minorHAnsi" w:cstheme="minorHAnsi"/>
          <w:sz w:val="22"/>
          <w:szCs w:val="22"/>
          <w:lang w:val="pt-BR"/>
        </w:rPr>
      </w:pPr>
      <w:r w:rsidRPr="00BC3E9F">
        <w:rPr>
          <w:rFonts w:asciiTheme="minorHAnsi" w:hAnsiTheme="minorHAnsi" w:cstheme="minorHAnsi"/>
          <w:sz w:val="22"/>
          <w:szCs w:val="22"/>
          <w:lang w:val="pt-BR"/>
        </w:rPr>
        <w:t xml:space="preserve">P R E S E N T E.- Favor de </w:t>
      </w:r>
      <w:proofErr w:type="spellStart"/>
      <w:r w:rsidRPr="00BC3E9F">
        <w:rPr>
          <w:rFonts w:asciiTheme="minorHAnsi" w:hAnsiTheme="minorHAnsi" w:cstheme="minorHAnsi"/>
          <w:sz w:val="22"/>
          <w:szCs w:val="22"/>
          <w:lang w:val="pt-BR"/>
        </w:rPr>
        <w:t>pronunciarse</w:t>
      </w:r>
      <w:proofErr w:type="spellEnd"/>
      <w:r w:rsidRPr="00BC3E9F">
        <w:rPr>
          <w:rFonts w:asciiTheme="minorHAnsi" w:hAnsiTheme="minorHAnsi" w:cstheme="minorHAnsi"/>
          <w:sz w:val="22"/>
          <w:szCs w:val="22"/>
          <w:lang w:val="pt-BR"/>
        </w:rPr>
        <w:t xml:space="preserve"> al </w:t>
      </w:r>
      <w:proofErr w:type="spellStart"/>
      <w:r w:rsidRPr="00BC3E9F">
        <w:rPr>
          <w:rFonts w:asciiTheme="minorHAnsi" w:hAnsiTheme="minorHAnsi" w:cstheme="minorHAnsi"/>
          <w:sz w:val="22"/>
          <w:szCs w:val="22"/>
          <w:lang w:val="pt-BR"/>
        </w:rPr>
        <w:t>respecto</w:t>
      </w:r>
      <w:proofErr w:type="spellEnd"/>
      <w:r w:rsidRPr="00BC3E9F">
        <w:rPr>
          <w:rFonts w:asciiTheme="minorHAnsi" w:hAnsiTheme="minorHAnsi" w:cstheme="minorHAnsi"/>
          <w:sz w:val="22"/>
          <w:szCs w:val="22"/>
          <w:lang w:val="pt-BR"/>
        </w:rPr>
        <w:t>.</w:t>
      </w:r>
    </w:p>
    <w:p w14:paraId="2A350490" w14:textId="013F8664" w:rsidR="00490776" w:rsidRPr="002E1E0B" w:rsidRDefault="002E1E0B"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Es correcta su apreciación.</w:t>
      </w:r>
    </w:p>
    <w:p w14:paraId="4EFCCB13" w14:textId="77777777" w:rsidR="00490776" w:rsidRPr="002E1E0B" w:rsidRDefault="00490776" w:rsidP="002E1E0B">
      <w:pPr>
        <w:pStyle w:val="Prrafodelista"/>
        <w:ind w:left="0"/>
        <w:jc w:val="both"/>
        <w:rPr>
          <w:rFonts w:asciiTheme="minorHAnsi" w:hAnsiTheme="minorHAnsi" w:cstheme="minorHAnsi"/>
          <w:sz w:val="22"/>
          <w:szCs w:val="22"/>
        </w:rPr>
      </w:pPr>
    </w:p>
    <w:p w14:paraId="12FC790E" w14:textId="77777777" w:rsidR="002E1E0B"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De igual forma, favor de confirmar que la licitación que nos ocupa es la Licitación Pública Nacional Número 32065001-109-2025 que tiene por objeto el “Suministro de póliza de seguro de vida para personal de base activo, jubilado, pensionado y apoyo económico de la Administración Pública Central de Baja California” Favor de pronunciarse al respecto.</w:t>
      </w:r>
    </w:p>
    <w:p w14:paraId="53076BAC" w14:textId="6CB3E61F" w:rsidR="00490776" w:rsidRPr="002E1E0B" w:rsidRDefault="002E1E0B" w:rsidP="002E1E0B">
      <w:pPr>
        <w:pStyle w:val="Prrafodelista"/>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Es correcta su apreciación.</w:t>
      </w:r>
    </w:p>
    <w:p w14:paraId="5EBA822B" w14:textId="77777777" w:rsidR="00490776" w:rsidRPr="002E1E0B" w:rsidRDefault="00490776" w:rsidP="002E1E0B">
      <w:pPr>
        <w:jc w:val="both"/>
        <w:rPr>
          <w:rFonts w:asciiTheme="minorHAnsi" w:hAnsiTheme="minorHAnsi" w:cstheme="minorHAnsi"/>
          <w:sz w:val="22"/>
          <w:szCs w:val="22"/>
        </w:rPr>
      </w:pPr>
    </w:p>
    <w:p w14:paraId="05E185A5" w14:textId="77777777" w:rsidR="000833CF"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 xml:space="preserve">REFERENCIA NUMERAL 8.2 ACTO DE PRESENTACIÓN Y APERTURA DE PROPOSICIONES. Favor de confirmar que nuestras propuestas podrán ser entregadas por un tercero siendo suficiente presentar dentro del sobre de propuestas técnicas o fuera de él “Carta poder simple” otorgada por nuestro representante legal quien firma las proposiciones. </w:t>
      </w:r>
      <w:r w:rsidRPr="000833CF">
        <w:rPr>
          <w:rFonts w:asciiTheme="minorHAnsi" w:hAnsiTheme="minorHAnsi" w:cstheme="minorHAnsi"/>
          <w:sz w:val="22"/>
          <w:szCs w:val="22"/>
        </w:rPr>
        <w:t>Favor de pronunciarse al respecto.</w:t>
      </w:r>
    </w:p>
    <w:p w14:paraId="34209FE9" w14:textId="1714BE11" w:rsidR="00490776" w:rsidRPr="000833CF" w:rsidRDefault="000833CF" w:rsidP="000833CF">
      <w:pPr>
        <w:pStyle w:val="Prrafodelista"/>
        <w:spacing w:after="160" w:line="259" w:lineRule="auto"/>
        <w:ind w:left="0"/>
        <w:jc w:val="both"/>
        <w:rPr>
          <w:rFonts w:asciiTheme="minorHAnsi" w:hAnsiTheme="minorHAnsi" w:cstheme="minorHAnsi"/>
          <w:sz w:val="22"/>
          <w:szCs w:val="22"/>
        </w:rPr>
      </w:pPr>
      <w:r w:rsidRPr="002E1E0B">
        <w:rPr>
          <w:rFonts w:asciiTheme="minorHAnsi" w:hAnsiTheme="minorHAnsi" w:cstheme="minorHAnsi"/>
          <w:b/>
          <w:bCs/>
          <w:sz w:val="22"/>
          <w:szCs w:val="22"/>
        </w:rPr>
        <w:t>Respuesta: Es correcta su apreciación</w:t>
      </w:r>
      <w:r>
        <w:rPr>
          <w:rFonts w:asciiTheme="minorHAnsi" w:hAnsiTheme="minorHAnsi" w:cstheme="minorHAnsi"/>
          <w:b/>
          <w:bCs/>
          <w:sz w:val="22"/>
          <w:szCs w:val="22"/>
        </w:rPr>
        <w:t>, siempre y cuando estas sean entregas en tiempo y forma</w:t>
      </w:r>
      <w:r w:rsidR="0071568C">
        <w:rPr>
          <w:rFonts w:asciiTheme="minorHAnsi" w:hAnsiTheme="minorHAnsi" w:cstheme="minorHAnsi"/>
          <w:b/>
          <w:bCs/>
          <w:sz w:val="22"/>
          <w:szCs w:val="22"/>
        </w:rPr>
        <w:t xml:space="preserve"> de conformidad con lo establecido en las bases de esta licitación</w:t>
      </w:r>
      <w:r w:rsidRPr="002E1E0B">
        <w:rPr>
          <w:rFonts w:asciiTheme="minorHAnsi" w:hAnsiTheme="minorHAnsi" w:cstheme="minorHAnsi"/>
          <w:b/>
          <w:bCs/>
          <w:sz w:val="22"/>
          <w:szCs w:val="22"/>
        </w:rPr>
        <w:t>.</w:t>
      </w:r>
    </w:p>
    <w:p w14:paraId="62A383E3" w14:textId="77777777" w:rsidR="00490776" w:rsidRPr="002E1E0B" w:rsidRDefault="00490776" w:rsidP="002E1E0B">
      <w:pPr>
        <w:pStyle w:val="Prrafodelista"/>
        <w:ind w:left="0"/>
        <w:jc w:val="both"/>
        <w:rPr>
          <w:rFonts w:asciiTheme="minorHAnsi" w:hAnsiTheme="minorHAnsi" w:cstheme="minorHAnsi"/>
          <w:sz w:val="22"/>
          <w:szCs w:val="22"/>
        </w:rPr>
      </w:pPr>
    </w:p>
    <w:p w14:paraId="360777ED" w14:textId="77777777" w:rsidR="00490776" w:rsidRPr="002E1E0B" w:rsidRDefault="00490776" w:rsidP="002E1E0B">
      <w:pPr>
        <w:pStyle w:val="Prrafodelista"/>
        <w:numPr>
          <w:ilvl w:val="0"/>
          <w:numId w:val="16"/>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sz w:val="22"/>
          <w:szCs w:val="22"/>
        </w:rPr>
        <w:t>REFERENCIA: Numeral 4.1 "Especificaciones Técnicas" y Numeral 9 "Criterios de Evaluación y Adjudicación". Con el objetivo de contar con elementos técnicos y actuariales suficientes para presentar una propuesta económica seria, competitiva y que garantice la estabilidad financiera del contrato, solicitamos a la Convocante que, por transparencia y equidad en la contienda, nos proporcione la siguiente información histórica:</w:t>
      </w:r>
    </w:p>
    <w:p w14:paraId="57909E7B" w14:textId="77777777" w:rsidR="00490776" w:rsidRPr="002E1E0B" w:rsidRDefault="00490776" w:rsidP="002E1E0B">
      <w:pPr>
        <w:pStyle w:val="Prrafodelista"/>
        <w:ind w:left="0"/>
        <w:jc w:val="both"/>
        <w:rPr>
          <w:rFonts w:asciiTheme="minorHAnsi" w:hAnsiTheme="minorHAnsi" w:cstheme="minorHAnsi"/>
          <w:sz w:val="22"/>
          <w:szCs w:val="22"/>
        </w:rPr>
      </w:pPr>
      <w:r w:rsidRPr="002E1E0B">
        <w:rPr>
          <w:rFonts w:asciiTheme="minorHAnsi" w:hAnsiTheme="minorHAnsi" w:cstheme="minorHAnsi"/>
          <w:sz w:val="22"/>
          <w:szCs w:val="22"/>
        </w:rPr>
        <w:t>A) El monto de la prima neta pagada en las últimas 3 vigencias (o en su defecto, de la vigencia que está por concluir).</w:t>
      </w:r>
    </w:p>
    <w:p w14:paraId="621CB74A" w14:textId="77777777" w:rsidR="00490776" w:rsidRPr="002E1E0B" w:rsidRDefault="00490776" w:rsidP="002E1E0B">
      <w:pPr>
        <w:pStyle w:val="Prrafodelista"/>
        <w:ind w:left="0"/>
        <w:jc w:val="both"/>
        <w:rPr>
          <w:rFonts w:asciiTheme="minorHAnsi" w:hAnsiTheme="minorHAnsi" w:cstheme="minorHAnsi"/>
          <w:sz w:val="22"/>
          <w:szCs w:val="22"/>
        </w:rPr>
      </w:pPr>
      <w:r w:rsidRPr="002E1E0B">
        <w:rPr>
          <w:rFonts w:asciiTheme="minorHAnsi" w:hAnsiTheme="minorHAnsi" w:cstheme="minorHAnsi"/>
          <w:sz w:val="22"/>
          <w:szCs w:val="22"/>
        </w:rPr>
        <w:t>B) El número de asegurados expuestos promedio en dichos periodos (expresados en número arábigo).</w:t>
      </w:r>
    </w:p>
    <w:p w14:paraId="02B06D39" w14:textId="77777777" w:rsidR="00490776" w:rsidRPr="002E1E0B" w:rsidRDefault="00490776" w:rsidP="002E1E0B">
      <w:pPr>
        <w:pStyle w:val="Prrafodelista"/>
        <w:ind w:left="0"/>
        <w:jc w:val="both"/>
        <w:rPr>
          <w:rFonts w:asciiTheme="minorHAnsi" w:hAnsiTheme="minorHAnsi" w:cstheme="minorHAnsi"/>
          <w:sz w:val="22"/>
          <w:szCs w:val="22"/>
        </w:rPr>
      </w:pPr>
      <w:r w:rsidRPr="002E1E0B">
        <w:rPr>
          <w:rFonts w:asciiTheme="minorHAnsi" w:hAnsiTheme="minorHAnsi" w:cstheme="minorHAnsi"/>
          <w:sz w:val="22"/>
          <w:szCs w:val="22"/>
        </w:rPr>
        <w:t>C) El histórico de la suma asegurada básica otorgada en cada una de esas vigencias.</w:t>
      </w:r>
    </w:p>
    <w:p w14:paraId="637F3603" w14:textId="77777777" w:rsidR="0071568C" w:rsidRPr="0071568C" w:rsidRDefault="00490776" w:rsidP="002E1E0B">
      <w:pPr>
        <w:jc w:val="both"/>
        <w:rPr>
          <w:rFonts w:asciiTheme="minorHAnsi" w:hAnsiTheme="minorHAnsi" w:cstheme="minorHAnsi"/>
          <w:sz w:val="22"/>
          <w:szCs w:val="22"/>
        </w:rPr>
      </w:pPr>
      <w:r w:rsidRPr="002E1E0B">
        <w:rPr>
          <w:rFonts w:asciiTheme="minorHAnsi" w:hAnsiTheme="minorHAnsi" w:cstheme="minorHAnsi"/>
          <w:sz w:val="22"/>
          <w:szCs w:val="22"/>
        </w:rPr>
        <w:t>Lo anterior resulta indispensable para determinar la cuota de prima adecuada conforme a la siniestralidad real del grupo y para dar cumplimiento a lo establecido en la Ley de Instituciones de Seguros y de Fianzas en materia de suficiencia de prima</w:t>
      </w:r>
      <w:r w:rsidRPr="0071568C">
        <w:rPr>
          <w:rFonts w:asciiTheme="minorHAnsi" w:hAnsiTheme="minorHAnsi" w:cstheme="minorHAnsi"/>
          <w:sz w:val="22"/>
          <w:szCs w:val="22"/>
        </w:rPr>
        <w:t>. Favor de pronunciarse al respecto.</w:t>
      </w:r>
    </w:p>
    <w:p w14:paraId="455AE74B" w14:textId="3A654088" w:rsidR="00490776" w:rsidRDefault="0071568C" w:rsidP="002E1E0B">
      <w:pPr>
        <w:jc w:val="both"/>
        <w:rPr>
          <w:rFonts w:asciiTheme="minorHAnsi" w:hAnsiTheme="minorHAnsi" w:cstheme="minorHAnsi"/>
          <w:b/>
          <w:bCs/>
          <w:sz w:val="22"/>
          <w:szCs w:val="22"/>
        </w:rPr>
      </w:pPr>
      <w:r>
        <w:rPr>
          <w:rFonts w:asciiTheme="minorHAnsi" w:hAnsiTheme="minorHAnsi" w:cstheme="minorHAnsi"/>
          <w:b/>
          <w:bCs/>
          <w:sz w:val="22"/>
          <w:szCs w:val="22"/>
        </w:rPr>
        <w:t>Respuesta: La convocante se reserva el derecho de proporcionar dicha información.</w:t>
      </w:r>
    </w:p>
    <w:p w14:paraId="3AE9DCC1" w14:textId="77777777" w:rsidR="0071568C" w:rsidRPr="002E1E0B" w:rsidRDefault="0071568C" w:rsidP="002E1E0B">
      <w:pPr>
        <w:jc w:val="both"/>
        <w:rPr>
          <w:rFonts w:asciiTheme="minorHAnsi" w:hAnsiTheme="minorHAnsi" w:cstheme="minorHAnsi"/>
          <w:b/>
          <w:bCs/>
          <w:color w:val="EE0000"/>
          <w:sz w:val="22"/>
          <w:szCs w:val="22"/>
        </w:rPr>
      </w:pPr>
    </w:p>
    <w:p w14:paraId="68EC0793" w14:textId="77777777" w:rsidR="0071568C"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 xml:space="preserve">Para efectos de realizar un análisis de riesgo adecuado y determinar la prima técnica que garantice la suficiencia de las reservas, solicitamos a la Convocante que nos proporcione el reporte de siniestralidad histórica (monto de siniestros pagados y número de casos) de por lo menos los últimos 5 años de la colectividad total. Favor de NO contestar “Apegarse a bases” o “Información No disponible” </w:t>
      </w:r>
      <w:r w:rsidRPr="0071568C">
        <w:rPr>
          <w:rFonts w:asciiTheme="minorHAnsi" w:hAnsiTheme="minorHAnsi" w:cstheme="minorHAnsi"/>
          <w:sz w:val="22"/>
          <w:szCs w:val="22"/>
        </w:rPr>
        <w:t>Favor de pronunciarse al respecto.</w:t>
      </w:r>
    </w:p>
    <w:p w14:paraId="4B67FBF1" w14:textId="5A119E92" w:rsidR="00490776" w:rsidRPr="002E1E0B" w:rsidRDefault="0071568C" w:rsidP="0071568C">
      <w:pPr>
        <w:pStyle w:val="Prrafodelista"/>
        <w:spacing w:after="160" w:line="259" w:lineRule="auto"/>
        <w:ind w:left="0"/>
        <w:jc w:val="both"/>
        <w:rPr>
          <w:rFonts w:asciiTheme="minorHAnsi" w:hAnsiTheme="minorHAnsi" w:cstheme="minorHAnsi"/>
          <w:b/>
          <w:bCs/>
          <w:sz w:val="22"/>
          <w:szCs w:val="22"/>
        </w:rPr>
      </w:pPr>
      <w:r>
        <w:rPr>
          <w:rFonts w:asciiTheme="minorHAnsi" w:hAnsiTheme="minorHAnsi" w:cstheme="minorHAnsi"/>
          <w:b/>
          <w:bCs/>
          <w:sz w:val="22"/>
          <w:szCs w:val="22"/>
        </w:rPr>
        <w:t>Respuesta: La convocante se reserva el derecho de proporcionar dicha información.</w:t>
      </w:r>
    </w:p>
    <w:p w14:paraId="6F393945" w14:textId="77777777" w:rsidR="00490776" w:rsidRPr="002E1E0B" w:rsidRDefault="00490776" w:rsidP="002E1E0B">
      <w:pPr>
        <w:pStyle w:val="Prrafodelista"/>
        <w:ind w:left="0"/>
        <w:jc w:val="both"/>
        <w:rPr>
          <w:rFonts w:asciiTheme="minorHAnsi" w:hAnsiTheme="minorHAnsi" w:cstheme="minorHAnsi"/>
          <w:sz w:val="22"/>
          <w:szCs w:val="22"/>
        </w:rPr>
      </w:pPr>
    </w:p>
    <w:p w14:paraId="3A4D84A0" w14:textId="77777777" w:rsidR="0071568C" w:rsidRPr="0071568C" w:rsidRDefault="00490776" w:rsidP="002E1E0B">
      <w:pPr>
        <w:pStyle w:val="Prrafodelista"/>
        <w:numPr>
          <w:ilvl w:val="0"/>
          <w:numId w:val="16"/>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sz w:val="22"/>
          <w:szCs w:val="22"/>
        </w:rPr>
        <w:t>En alcance a nuestro cuestionamiento anterior para el caso de no contar con la información detallada del del grupo completo, solicitamos se proporcione por lo menos de manera desglosada la siniestralidad correspondiente al grupo de "Jubilados y Pensionados", dado que por su naturaleza representan el segmento de mayor exposición para el cálculo de la tasa de mortalidad. La falta de esta información impide la presentación de una oferta económica técnica y equitativa, dicho en otras palabras, encarece la póliza</w:t>
      </w:r>
      <w:r w:rsidRPr="0071568C">
        <w:rPr>
          <w:rFonts w:asciiTheme="minorHAnsi" w:hAnsiTheme="minorHAnsi" w:cstheme="minorHAnsi"/>
          <w:sz w:val="22"/>
          <w:szCs w:val="22"/>
        </w:rPr>
        <w:t>. Favor de pronunciarse al respecto.</w:t>
      </w:r>
      <w:r w:rsidRPr="002E1E0B">
        <w:rPr>
          <w:rFonts w:asciiTheme="minorHAnsi" w:hAnsiTheme="minorHAnsi" w:cstheme="minorHAnsi"/>
          <w:b/>
          <w:bCs/>
          <w:sz w:val="22"/>
          <w:szCs w:val="22"/>
        </w:rPr>
        <w:t xml:space="preserve"> </w:t>
      </w:r>
    </w:p>
    <w:p w14:paraId="0156FB6A" w14:textId="6C4C1F5E" w:rsidR="00490776" w:rsidRPr="002E1E0B" w:rsidRDefault="0071568C" w:rsidP="0071568C">
      <w:pPr>
        <w:pStyle w:val="Prrafodelista"/>
        <w:spacing w:after="160" w:line="259" w:lineRule="auto"/>
        <w:ind w:left="0"/>
        <w:jc w:val="both"/>
        <w:rPr>
          <w:rFonts w:asciiTheme="minorHAnsi" w:hAnsiTheme="minorHAnsi" w:cstheme="minorHAnsi"/>
          <w:sz w:val="22"/>
          <w:szCs w:val="22"/>
        </w:rPr>
      </w:pPr>
      <w:r>
        <w:rPr>
          <w:rFonts w:asciiTheme="minorHAnsi" w:hAnsiTheme="minorHAnsi" w:cstheme="minorHAnsi"/>
          <w:b/>
          <w:bCs/>
          <w:sz w:val="22"/>
          <w:szCs w:val="22"/>
        </w:rPr>
        <w:t>Respuesta: La convocante se reserva el derecho de proporcionar dicha información.</w:t>
      </w:r>
      <w:r w:rsidR="00490776" w:rsidRPr="002E1E0B">
        <w:rPr>
          <w:rFonts w:asciiTheme="minorHAnsi" w:hAnsiTheme="minorHAnsi" w:cstheme="minorHAnsi"/>
          <w:b/>
          <w:bCs/>
          <w:sz w:val="22"/>
          <w:szCs w:val="22"/>
        </w:rPr>
        <w:t xml:space="preserve"> </w:t>
      </w:r>
    </w:p>
    <w:p w14:paraId="00F7C1FE" w14:textId="77777777" w:rsidR="00490776" w:rsidRPr="002E1E0B" w:rsidRDefault="00490776" w:rsidP="002E1E0B">
      <w:pPr>
        <w:pStyle w:val="Prrafodelista"/>
        <w:ind w:left="0"/>
        <w:jc w:val="both"/>
        <w:rPr>
          <w:rFonts w:asciiTheme="minorHAnsi" w:hAnsiTheme="minorHAnsi" w:cstheme="minorHAnsi"/>
          <w:sz w:val="22"/>
          <w:szCs w:val="22"/>
        </w:rPr>
      </w:pPr>
    </w:p>
    <w:p w14:paraId="4FDA9D1F" w14:textId="77777777" w:rsidR="0071568C"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 xml:space="preserve">Referencia numeral 4.4 CONDICIONES DE PRECIO Y PÁGINAO. El numeral de referencia establece que el pago se realizará de manera mensual. Al respecto, se solicita a la convocante aclarar si, dada la periodicidad mensual de la prima, ¿se permitirá la aplicación del recargo por pago fraccionado conforme a las tarifas registradas ante la Comisión Nacional de Seguros y Fianzas (CNSF)? En caso negativo, favor de confirmar si el licitante debe considerar dicho costo financiero dentro de la prima neta nivelada, a fin de que el precio total ofertado sea fijo e inalterable durante la vigencia del contrato. </w:t>
      </w:r>
      <w:r w:rsidRPr="0071568C">
        <w:rPr>
          <w:rFonts w:asciiTheme="minorHAnsi" w:hAnsiTheme="minorHAnsi" w:cstheme="minorHAnsi"/>
          <w:sz w:val="22"/>
          <w:szCs w:val="22"/>
        </w:rPr>
        <w:t>Favor de pronunciarse al respecto.</w:t>
      </w:r>
    </w:p>
    <w:p w14:paraId="3BD9CE65" w14:textId="14C4D0C1" w:rsidR="00490776" w:rsidRPr="002E1E0B" w:rsidRDefault="0071568C" w:rsidP="0071568C">
      <w:pPr>
        <w:pStyle w:val="Prrafodelista"/>
        <w:spacing w:after="160" w:line="259" w:lineRule="auto"/>
        <w:ind w:left="0"/>
        <w:jc w:val="both"/>
        <w:rPr>
          <w:rFonts w:asciiTheme="minorHAnsi" w:hAnsiTheme="minorHAnsi" w:cstheme="minorHAnsi"/>
          <w:b/>
          <w:bCs/>
          <w:sz w:val="22"/>
          <w:szCs w:val="22"/>
        </w:rPr>
      </w:pPr>
      <w:r w:rsidRPr="0071568C">
        <w:rPr>
          <w:rFonts w:asciiTheme="minorHAnsi" w:hAnsiTheme="minorHAnsi" w:cstheme="minorHAnsi"/>
          <w:b/>
          <w:bCs/>
          <w:sz w:val="22"/>
          <w:szCs w:val="22"/>
        </w:rPr>
        <w:t>Respuesta: Para la determinación del precio unitario, el licitante deberá tomar en consideración necesariamente los costos directos e indirectos relacionados con la entrega de la póliza materia de la contratación, incluyendo todos los costos relacionados para la entrega oportuna de la póliza en el lugar y condiciones establecidos en estas bases de licitación.</w:t>
      </w:r>
    </w:p>
    <w:p w14:paraId="2DCFC29B" w14:textId="77777777" w:rsidR="00490776" w:rsidRPr="002E1E0B" w:rsidRDefault="00490776" w:rsidP="002E1E0B">
      <w:pPr>
        <w:pStyle w:val="Prrafodelista"/>
        <w:ind w:left="0"/>
        <w:jc w:val="both"/>
        <w:rPr>
          <w:rFonts w:asciiTheme="minorHAnsi" w:hAnsiTheme="minorHAnsi" w:cstheme="minorHAnsi"/>
          <w:sz w:val="22"/>
          <w:szCs w:val="22"/>
        </w:rPr>
      </w:pPr>
    </w:p>
    <w:p w14:paraId="30616AF1" w14:textId="77777777" w:rsidR="0071568C" w:rsidRPr="0071568C" w:rsidRDefault="00490776" w:rsidP="002E1E0B">
      <w:pPr>
        <w:pStyle w:val="Prrafodelista"/>
        <w:numPr>
          <w:ilvl w:val="0"/>
          <w:numId w:val="16"/>
        </w:numPr>
        <w:spacing w:after="160" w:line="259" w:lineRule="auto"/>
        <w:ind w:left="0"/>
        <w:jc w:val="both"/>
        <w:rPr>
          <w:rFonts w:asciiTheme="minorHAnsi" w:hAnsiTheme="minorHAnsi" w:cstheme="minorHAnsi"/>
          <w:b/>
          <w:sz w:val="22"/>
          <w:szCs w:val="22"/>
        </w:rPr>
      </w:pPr>
      <w:r w:rsidRPr="002E1E0B">
        <w:rPr>
          <w:rFonts w:asciiTheme="minorHAnsi" w:hAnsiTheme="minorHAnsi" w:cstheme="minorHAnsi"/>
          <w:sz w:val="22"/>
          <w:szCs w:val="22"/>
        </w:rPr>
        <w:t xml:space="preserve">En alcance a nuestro cuestionamiento anterior </w:t>
      </w:r>
      <w:r w:rsidRPr="002E1E0B">
        <w:rPr>
          <w:rFonts w:asciiTheme="minorHAnsi" w:hAnsiTheme="minorHAnsi" w:cstheme="minorHAnsi"/>
          <w:bCs/>
          <w:sz w:val="22"/>
          <w:szCs w:val="22"/>
        </w:rPr>
        <w:t>Favor de confirmar Favor de confirmar que en caso de que la convocante no cumpla con el pago previsto de la póliza, se procederá a efectuar la cancelación de la póliza, en términos del artículo 40 de la ley sobre el contrato del seguro.</w:t>
      </w:r>
      <w:r w:rsidRPr="0071568C">
        <w:rPr>
          <w:rFonts w:asciiTheme="minorHAnsi" w:hAnsiTheme="minorHAnsi" w:cstheme="minorHAnsi"/>
          <w:bCs/>
          <w:sz w:val="22"/>
          <w:szCs w:val="22"/>
        </w:rPr>
        <w:t xml:space="preserve"> Favor de pronunciarse al respecto.</w:t>
      </w:r>
    </w:p>
    <w:p w14:paraId="79A83DAD" w14:textId="2788A083" w:rsidR="00490776" w:rsidRPr="002E1E0B" w:rsidRDefault="0071568C" w:rsidP="00B32D3B">
      <w:pPr>
        <w:pStyle w:val="Prrafodelista"/>
        <w:spacing w:after="160" w:line="259" w:lineRule="auto"/>
        <w:ind w:left="0"/>
        <w:jc w:val="both"/>
        <w:rPr>
          <w:rFonts w:asciiTheme="minorHAnsi" w:hAnsiTheme="minorHAnsi" w:cstheme="minorHAnsi"/>
          <w:b/>
          <w:color w:val="EE0000"/>
          <w:sz w:val="22"/>
          <w:szCs w:val="22"/>
        </w:rPr>
      </w:pPr>
      <w:r w:rsidRPr="002E1E0B">
        <w:rPr>
          <w:rFonts w:asciiTheme="minorHAnsi" w:hAnsiTheme="minorHAnsi" w:cstheme="minorHAnsi"/>
          <w:b/>
          <w:bCs/>
          <w:sz w:val="22"/>
          <w:szCs w:val="22"/>
        </w:rPr>
        <w:t xml:space="preserve">Respuesta: No es correcta su apreciación, se confirma que se cuenta con suficiencia presupuestal para </w:t>
      </w:r>
      <w:r w:rsidR="00B32D3B">
        <w:rPr>
          <w:rFonts w:asciiTheme="minorHAnsi" w:hAnsiTheme="minorHAnsi" w:cstheme="minorHAnsi"/>
          <w:b/>
          <w:bCs/>
          <w:sz w:val="22"/>
          <w:szCs w:val="22"/>
        </w:rPr>
        <w:t xml:space="preserve">cumplir con los compromisos que se deriven de </w:t>
      </w:r>
      <w:r w:rsidRPr="002E1E0B">
        <w:rPr>
          <w:rFonts w:asciiTheme="minorHAnsi" w:hAnsiTheme="minorHAnsi" w:cstheme="minorHAnsi"/>
          <w:b/>
          <w:bCs/>
          <w:sz w:val="22"/>
          <w:szCs w:val="22"/>
        </w:rPr>
        <w:t>este procedimiento</w:t>
      </w:r>
      <w:r w:rsidR="00B32D3B">
        <w:rPr>
          <w:rFonts w:asciiTheme="minorHAnsi" w:hAnsiTheme="minorHAnsi" w:cstheme="minorHAnsi"/>
          <w:b/>
          <w:bCs/>
          <w:sz w:val="22"/>
          <w:szCs w:val="22"/>
        </w:rPr>
        <w:t xml:space="preserve"> de contratación</w:t>
      </w:r>
      <w:r w:rsidRPr="002E1E0B">
        <w:rPr>
          <w:rFonts w:asciiTheme="minorHAnsi" w:hAnsiTheme="minorHAnsi" w:cstheme="minorHAnsi"/>
          <w:b/>
          <w:bCs/>
          <w:sz w:val="22"/>
          <w:szCs w:val="22"/>
        </w:rPr>
        <w:t>.</w:t>
      </w:r>
    </w:p>
    <w:p w14:paraId="0CB1E941" w14:textId="77777777" w:rsidR="00B32D3B" w:rsidRDefault="00490776" w:rsidP="002E1E0B">
      <w:pPr>
        <w:pStyle w:val="Sinespaciado"/>
        <w:numPr>
          <w:ilvl w:val="0"/>
          <w:numId w:val="16"/>
        </w:numPr>
        <w:ind w:left="0"/>
        <w:jc w:val="both"/>
        <w:rPr>
          <w:rFonts w:asciiTheme="minorHAnsi" w:hAnsiTheme="minorHAnsi" w:cstheme="minorHAnsi"/>
          <w:b/>
          <w:sz w:val="22"/>
          <w:szCs w:val="22"/>
        </w:rPr>
      </w:pPr>
      <w:r w:rsidRPr="002E1E0B">
        <w:rPr>
          <w:rFonts w:asciiTheme="minorHAnsi" w:hAnsiTheme="minorHAnsi" w:cstheme="minorHAnsi"/>
          <w:bCs/>
          <w:sz w:val="22"/>
          <w:szCs w:val="22"/>
        </w:rPr>
        <w:t xml:space="preserve">REFERENCIA: Numeral 4.1 "Especificaciones Técnicas", apartado "Listado de Personal". En relación a la disposición de que el "Órgano Solicitante" proporcionará la relación del personal en medio magnético a la compañía beneficiada con el fallo; con el fin de garantizar la equidad en la contienda y que todos los licitantes contemos con los mismos elementos técnicos para determinar la siniestralidad esperada y la prima de riesgo (basada en edades y sexo reales así como sus categorías), solicitamos a la Convocante que dicho listado magnético sea entregado a todos los interesados al término del presente evento de Junta de Aclaraciones en formato Excel. Lo anterior es indispensable para realizar un cálculo actuarial preciso y presentar una propuesta económica que no comprometa la solvencia ni la estabilidad del fondo de aseguramiento. </w:t>
      </w:r>
      <w:r w:rsidRPr="00B32D3B">
        <w:rPr>
          <w:rFonts w:asciiTheme="minorHAnsi" w:hAnsiTheme="minorHAnsi" w:cstheme="minorHAnsi"/>
          <w:bCs/>
          <w:sz w:val="22"/>
          <w:szCs w:val="22"/>
        </w:rPr>
        <w:t>Favor de pronunciarse al respecto.</w:t>
      </w:r>
    </w:p>
    <w:p w14:paraId="46531BBF" w14:textId="07126072" w:rsidR="00490776" w:rsidRPr="002E1E0B" w:rsidRDefault="00B32D3B" w:rsidP="00B32D3B">
      <w:pPr>
        <w:pStyle w:val="Sinespaciado"/>
        <w:jc w:val="both"/>
        <w:rPr>
          <w:rFonts w:asciiTheme="minorHAnsi" w:hAnsiTheme="minorHAnsi" w:cstheme="minorHAnsi"/>
          <w:b/>
          <w:sz w:val="22"/>
          <w:szCs w:val="22"/>
        </w:rPr>
      </w:pPr>
      <w:r>
        <w:rPr>
          <w:rFonts w:asciiTheme="minorHAnsi" w:hAnsiTheme="minorHAnsi" w:cstheme="minorHAnsi"/>
          <w:b/>
          <w:bCs/>
          <w:sz w:val="22"/>
          <w:szCs w:val="22"/>
        </w:rPr>
        <w:t>Respuesta: La convocante se reserva el derecho de proporcionar dicha información.</w:t>
      </w:r>
    </w:p>
    <w:p w14:paraId="7D5C38A3" w14:textId="77777777" w:rsidR="00490776" w:rsidRPr="002E1E0B" w:rsidRDefault="00490776" w:rsidP="002E1E0B">
      <w:pPr>
        <w:pStyle w:val="Sinespaciado"/>
        <w:jc w:val="both"/>
        <w:rPr>
          <w:rFonts w:asciiTheme="minorHAnsi" w:hAnsiTheme="minorHAnsi" w:cstheme="minorHAnsi"/>
          <w:bCs/>
          <w:sz w:val="22"/>
          <w:szCs w:val="22"/>
        </w:rPr>
      </w:pPr>
    </w:p>
    <w:p w14:paraId="1EF844C3" w14:textId="77777777" w:rsidR="00B32D3B" w:rsidRDefault="00490776" w:rsidP="002E1E0B">
      <w:pPr>
        <w:pStyle w:val="Sinespaciado"/>
        <w:numPr>
          <w:ilvl w:val="0"/>
          <w:numId w:val="16"/>
        </w:numPr>
        <w:ind w:left="0" w:hanging="426"/>
        <w:jc w:val="both"/>
        <w:rPr>
          <w:rFonts w:asciiTheme="minorHAnsi" w:hAnsiTheme="minorHAnsi" w:cstheme="minorHAnsi"/>
          <w:b/>
          <w:sz w:val="22"/>
          <w:szCs w:val="22"/>
        </w:rPr>
      </w:pPr>
      <w:r w:rsidRPr="002E1E0B">
        <w:rPr>
          <w:rFonts w:asciiTheme="minorHAnsi" w:hAnsiTheme="minorHAnsi" w:cstheme="minorHAnsi"/>
          <w:bCs/>
          <w:sz w:val="22"/>
          <w:szCs w:val="22"/>
        </w:rPr>
        <w:t xml:space="preserve">En alcance al cuestionamiento anterior y para el caso de que la Convocante se vea imposibilitada para entregar el listado magnético de la totalidad de la población en este acto, solicitamos que, de manera indispensable y </w:t>
      </w:r>
      <w:r w:rsidRPr="002E1E0B">
        <w:rPr>
          <w:rFonts w:asciiTheme="minorHAnsi" w:hAnsiTheme="minorHAnsi" w:cstheme="minorHAnsi"/>
          <w:bCs/>
          <w:sz w:val="22"/>
          <w:szCs w:val="22"/>
        </w:rPr>
        <w:lastRenderedPageBreak/>
        <w:t>obligatoria para la viabilidad de las propuestas, se proporcione únicamente el listado correspondiente a "Jubilados, Pensionados y Apoyo Económico". Dicho listado deberá contener, al menos: Género, Fecha de Nacimiento (o edad) y Municipio de residencia dado que el grupo de jubilados presenta una curva de mortalidad que crece exponencialmente con la edad, a diferencia del personal activo cuya biometría es más estable. Sin estos datos, los licitantes no podemos calcular la "Reserva de Riesgos en Curso" ni la prima técnica necesaria para cubrir a personas de hasta 90 años (mencionadas en las bases), lo que generaría una competencia desleal frente a quienes puedan poseer actualmente la información.</w:t>
      </w:r>
      <w:r w:rsidRPr="00B32D3B">
        <w:rPr>
          <w:rFonts w:asciiTheme="minorHAnsi" w:hAnsiTheme="minorHAnsi" w:cstheme="minorHAnsi"/>
          <w:bCs/>
          <w:sz w:val="22"/>
          <w:szCs w:val="22"/>
        </w:rPr>
        <w:t xml:space="preserve"> Favor de pronunciarse al respecto.</w:t>
      </w:r>
    </w:p>
    <w:p w14:paraId="55F5C5A4" w14:textId="6B3A3E19" w:rsidR="00490776" w:rsidRPr="002E1E0B" w:rsidRDefault="00B32D3B" w:rsidP="00B32D3B">
      <w:pPr>
        <w:pStyle w:val="Sinespaciado"/>
        <w:jc w:val="both"/>
        <w:rPr>
          <w:rFonts w:asciiTheme="minorHAnsi" w:hAnsiTheme="minorHAnsi" w:cstheme="minorHAnsi"/>
          <w:b/>
          <w:sz w:val="22"/>
          <w:szCs w:val="22"/>
        </w:rPr>
      </w:pPr>
      <w:r>
        <w:rPr>
          <w:rFonts w:asciiTheme="minorHAnsi" w:hAnsiTheme="minorHAnsi" w:cstheme="minorHAnsi"/>
          <w:b/>
          <w:bCs/>
          <w:sz w:val="22"/>
          <w:szCs w:val="22"/>
        </w:rPr>
        <w:t>Respuesta: La convocante se reserva el derecho de proporcionar dicha información.</w:t>
      </w:r>
      <w:r w:rsidR="00490776" w:rsidRPr="002E1E0B">
        <w:rPr>
          <w:rFonts w:asciiTheme="minorHAnsi" w:hAnsiTheme="minorHAnsi" w:cstheme="minorHAnsi"/>
          <w:b/>
          <w:sz w:val="22"/>
          <w:szCs w:val="22"/>
        </w:rPr>
        <w:t xml:space="preserve"> </w:t>
      </w:r>
    </w:p>
    <w:p w14:paraId="50AC0B4E" w14:textId="77777777" w:rsidR="00490776" w:rsidRPr="002E1E0B" w:rsidRDefault="00490776" w:rsidP="002E1E0B">
      <w:pPr>
        <w:pStyle w:val="Sinespaciado"/>
        <w:jc w:val="both"/>
        <w:rPr>
          <w:rFonts w:asciiTheme="minorHAnsi" w:hAnsiTheme="minorHAnsi" w:cstheme="minorHAnsi"/>
          <w:b/>
          <w:sz w:val="22"/>
          <w:szCs w:val="22"/>
        </w:rPr>
      </w:pPr>
    </w:p>
    <w:p w14:paraId="733A8A4C" w14:textId="77777777" w:rsidR="00490776" w:rsidRPr="002E1E0B" w:rsidRDefault="00490776" w:rsidP="002E1E0B">
      <w:pPr>
        <w:pStyle w:val="Sinespaciado"/>
        <w:numPr>
          <w:ilvl w:val="0"/>
          <w:numId w:val="16"/>
        </w:numPr>
        <w:ind w:left="0"/>
        <w:jc w:val="both"/>
        <w:rPr>
          <w:rFonts w:asciiTheme="minorHAnsi" w:hAnsiTheme="minorHAnsi" w:cstheme="minorHAnsi"/>
          <w:bCs/>
          <w:sz w:val="22"/>
          <w:szCs w:val="22"/>
        </w:rPr>
      </w:pPr>
      <w:r w:rsidRPr="002E1E0B">
        <w:rPr>
          <w:rFonts w:asciiTheme="minorHAnsi" w:hAnsiTheme="minorHAnsi" w:cstheme="minorHAnsi"/>
          <w:bCs/>
          <w:sz w:val="22"/>
          <w:szCs w:val="22"/>
        </w:rPr>
        <w:t xml:space="preserve">En alcance a nuestro cuestionamiento anterior En el supuesto de que la Convocante persista en la negativa de entregar un listado magnético (incluso anonimizado) del grupo de "Jubilados, Pensionados y Apoyo Económico", solicitamos que, para dar cumplimiento a los principios de transparencia y economía, se nos proporcione obligatoriamente un Cuadro de Distribución de Edades de dicho grupo exclusivamente. </w:t>
      </w:r>
    </w:p>
    <w:p w14:paraId="35C3AEA4" w14:textId="77777777" w:rsidR="00490776" w:rsidRPr="002E1E0B" w:rsidRDefault="00490776" w:rsidP="002E1E0B">
      <w:pPr>
        <w:pStyle w:val="Sinespaciado"/>
        <w:jc w:val="both"/>
        <w:rPr>
          <w:rFonts w:asciiTheme="minorHAnsi" w:hAnsiTheme="minorHAnsi" w:cstheme="minorHAnsi"/>
          <w:bCs/>
          <w:sz w:val="22"/>
          <w:szCs w:val="22"/>
        </w:rPr>
      </w:pPr>
      <w:r w:rsidRPr="002E1E0B">
        <w:rPr>
          <w:rFonts w:asciiTheme="minorHAnsi" w:hAnsiTheme="minorHAnsi" w:cstheme="minorHAnsi"/>
          <w:bCs/>
          <w:sz w:val="22"/>
          <w:szCs w:val="22"/>
        </w:rPr>
        <w:t xml:space="preserve">En dicho cuadro favor de indicar cuántos asegurados existen por cada rango de edad (ejemplo: de 60, 61, 62, 63, 64, 65 años, etc. hasta 90 años o más). </w:t>
      </w:r>
    </w:p>
    <w:p w14:paraId="5D614633" w14:textId="77777777" w:rsidR="00B32D3B" w:rsidRDefault="00490776" w:rsidP="002E1E0B">
      <w:pPr>
        <w:pStyle w:val="Sinespaciado"/>
        <w:jc w:val="both"/>
        <w:rPr>
          <w:rFonts w:asciiTheme="minorHAnsi" w:hAnsiTheme="minorHAnsi" w:cstheme="minorHAnsi"/>
          <w:b/>
          <w:sz w:val="22"/>
          <w:szCs w:val="22"/>
        </w:rPr>
      </w:pPr>
      <w:r w:rsidRPr="002E1E0B">
        <w:rPr>
          <w:rFonts w:asciiTheme="minorHAnsi" w:hAnsiTheme="minorHAnsi" w:cstheme="minorHAnsi"/>
          <w:bCs/>
          <w:sz w:val="22"/>
          <w:szCs w:val="22"/>
        </w:rPr>
        <w:t xml:space="preserve">Es de saber de la convocante que el costo de un seguro de vida no es lineal; el riesgo de fallecimiento de una persona de 90 años es superior al de una de 60. Sin conocer la cantidad de asegurados en los rangos de edad crítica, los licitantes nos veríamos obligados a proyectar una prima con un "margen de seguridad" muy alto para cubrir la </w:t>
      </w:r>
      <w:r w:rsidRPr="00B32D3B">
        <w:rPr>
          <w:rFonts w:asciiTheme="minorHAnsi" w:hAnsiTheme="minorHAnsi" w:cstheme="minorHAnsi"/>
          <w:bCs/>
          <w:sz w:val="22"/>
          <w:szCs w:val="22"/>
        </w:rPr>
        <w:t>incertidumbre, lo cual resultaría en un costo excesivo e ineficiente para el Estado de Baja California. Favor de pronunciarse al respecto.</w:t>
      </w:r>
    </w:p>
    <w:p w14:paraId="06226FDE" w14:textId="71F81A5C" w:rsidR="00490776" w:rsidRPr="002E1E0B" w:rsidRDefault="00B32D3B" w:rsidP="002E1E0B">
      <w:pPr>
        <w:pStyle w:val="Sinespaciado"/>
        <w:jc w:val="both"/>
        <w:rPr>
          <w:rFonts w:asciiTheme="minorHAnsi" w:hAnsiTheme="minorHAnsi" w:cstheme="minorHAnsi"/>
          <w:b/>
          <w:color w:val="EE0000"/>
          <w:sz w:val="22"/>
          <w:szCs w:val="22"/>
        </w:rPr>
      </w:pPr>
      <w:r w:rsidRPr="00227E34">
        <w:rPr>
          <w:rFonts w:asciiTheme="minorHAnsi" w:hAnsiTheme="minorHAnsi" w:cstheme="minorHAnsi"/>
          <w:b/>
          <w:sz w:val="22"/>
          <w:szCs w:val="22"/>
        </w:rPr>
        <w:t xml:space="preserve">Respuesta: La información se encuentra disponible en </w:t>
      </w:r>
      <w:r w:rsidR="00227E34" w:rsidRPr="00227E34">
        <w:rPr>
          <w:rFonts w:asciiTheme="minorHAnsi" w:hAnsiTheme="minorHAnsi" w:cstheme="minorHAnsi"/>
          <w:b/>
          <w:sz w:val="22"/>
          <w:szCs w:val="22"/>
        </w:rPr>
        <w:t>la Plataforma Integral de Adquisiciones de Baja California</w:t>
      </w:r>
      <w:r w:rsidR="00227E34">
        <w:rPr>
          <w:rFonts w:asciiTheme="minorHAnsi" w:hAnsiTheme="minorHAnsi" w:cstheme="minorHAnsi"/>
          <w:b/>
          <w:sz w:val="22"/>
          <w:szCs w:val="22"/>
        </w:rPr>
        <w:t xml:space="preserve"> para su consulta</w:t>
      </w:r>
      <w:r w:rsidR="00227E34" w:rsidRPr="00227E34">
        <w:rPr>
          <w:rFonts w:asciiTheme="minorHAnsi" w:hAnsiTheme="minorHAnsi" w:cstheme="minorHAnsi"/>
          <w:b/>
          <w:sz w:val="22"/>
          <w:szCs w:val="22"/>
        </w:rPr>
        <w:t>.</w:t>
      </w:r>
      <w:r w:rsidR="00490776" w:rsidRPr="002E1E0B">
        <w:rPr>
          <w:rFonts w:asciiTheme="minorHAnsi" w:hAnsiTheme="minorHAnsi" w:cstheme="minorHAnsi"/>
          <w:b/>
          <w:color w:val="EE0000"/>
          <w:sz w:val="22"/>
          <w:szCs w:val="22"/>
        </w:rPr>
        <w:t xml:space="preserve"> </w:t>
      </w:r>
    </w:p>
    <w:p w14:paraId="722A3B76" w14:textId="77777777" w:rsidR="00490776" w:rsidRPr="002E1E0B" w:rsidRDefault="00490776" w:rsidP="002E1E0B">
      <w:pPr>
        <w:pStyle w:val="Sinespaciado"/>
        <w:jc w:val="both"/>
        <w:rPr>
          <w:rFonts w:asciiTheme="minorHAnsi" w:hAnsiTheme="minorHAnsi" w:cstheme="minorHAnsi"/>
          <w:bCs/>
          <w:sz w:val="22"/>
          <w:szCs w:val="22"/>
        </w:rPr>
      </w:pPr>
    </w:p>
    <w:p w14:paraId="78921371" w14:textId="77777777" w:rsidR="00227E34" w:rsidRDefault="00490776" w:rsidP="00227E34">
      <w:pPr>
        <w:pStyle w:val="Prrafodelista"/>
        <w:numPr>
          <w:ilvl w:val="0"/>
          <w:numId w:val="16"/>
        </w:numPr>
        <w:spacing w:line="259" w:lineRule="auto"/>
        <w:ind w:left="0"/>
        <w:jc w:val="both"/>
        <w:rPr>
          <w:rFonts w:asciiTheme="minorHAnsi" w:hAnsiTheme="minorHAnsi" w:cstheme="minorHAnsi"/>
          <w:b/>
          <w:bCs/>
          <w:sz w:val="22"/>
          <w:szCs w:val="22"/>
        </w:rPr>
      </w:pPr>
      <w:r w:rsidRPr="002E1E0B">
        <w:rPr>
          <w:rFonts w:asciiTheme="minorHAnsi" w:hAnsiTheme="minorHAnsi" w:cstheme="minorHAnsi"/>
          <w:bCs/>
          <w:sz w:val="22"/>
          <w:szCs w:val="22"/>
        </w:rPr>
        <w:t xml:space="preserve">En caso de una respuesta negativa a los 2 últimos cuestionamientos, o por carga administrativa o protección de datos no se proporciona dicho cuadro, favor de facilitar en número. arábigo o en porcentaje del total del grupo de </w:t>
      </w:r>
      <w:r w:rsidRPr="002E1E0B">
        <w:rPr>
          <w:rFonts w:asciiTheme="minorHAnsi" w:hAnsiTheme="minorHAnsi" w:cstheme="minorHAnsi"/>
          <w:sz w:val="22"/>
          <w:szCs w:val="22"/>
        </w:rPr>
        <w:t>jubilados y pensionados,</w:t>
      </w:r>
      <w:r w:rsidRPr="002E1E0B">
        <w:rPr>
          <w:rFonts w:asciiTheme="minorHAnsi" w:hAnsiTheme="minorHAnsi" w:cstheme="minorHAnsi"/>
          <w:bCs/>
          <w:sz w:val="22"/>
          <w:szCs w:val="22"/>
        </w:rPr>
        <w:t xml:space="preserve"> ya que es de suma importancia, porque ellos representan en gran probabilidad el riesgo real de la póliza.</w:t>
      </w:r>
      <w:r w:rsidRPr="00227E34">
        <w:rPr>
          <w:rFonts w:asciiTheme="minorHAnsi" w:hAnsiTheme="minorHAnsi" w:cstheme="minorHAnsi"/>
          <w:sz w:val="22"/>
          <w:szCs w:val="22"/>
        </w:rPr>
        <w:t xml:space="preserve"> Favor de pronunciarse al respecto.</w:t>
      </w:r>
    </w:p>
    <w:p w14:paraId="19C5DA4C" w14:textId="77777777" w:rsidR="00227E34" w:rsidRDefault="00227E34" w:rsidP="00227E34">
      <w:pPr>
        <w:pStyle w:val="Sinespaciado"/>
        <w:jc w:val="both"/>
        <w:rPr>
          <w:rFonts w:asciiTheme="minorHAnsi" w:hAnsiTheme="minorHAnsi" w:cstheme="minorHAnsi"/>
          <w:b/>
          <w:sz w:val="22"/>
          <w:szCs w:val="22"/>
        </w:rPr>
      </w:pPr>
      <w:r w:rsidRPr="00227E34">
        <w:rPr>
          <w:rFonts w:asciiTheme="minorHAnsi" w:hAnsiTheme="minorHAnsi" w:cstheme="minorHAnsi"/>
          <w:b/>
          <w:sz w:val="22"/>
          <w:szCs w:val="22"/>
        </w:rPr>
        <w:t>Respuesta: La información se encuentra disponible en la Plataforma Integral de Adquisiciones de Baja California</w:t>
      </w:r>
      <w:r>
        <w:rPr>
          <w:rFonts w:asciiTheme="minorHAnsi" w:hAnsiTheme="minorHAnsi" w:cstheme="minorHAnsi"/>
          <w:b/>
          <w:sz w:val="22"/>
          <w:szCs w:val="22"/>
        </w:rPr>
        <w:t xml:space="preserve"> para su consulta</w:t>
      </w:r>
      <w:r w:rsidRPr="00227E34">
        <w:rPr>
          <w:rFonts w:asciiTheme="minorHAnsi" w:hAnsiTheme="minorHAnsi" w:cstheme="minorHAnsi"/>
          <w:b/>
          <w:sz w:val="22"/>
          <w:szCs w:val="22"/>
        </w:rPr>
        <w:t>.</w:t>
      </w:r>
    </w:p>
    <w:p w14:paraId="7E759544" w14:textId="77777777" w:rsidR="00227E34" w:rsidRDefault="00227E34" w:rsidP="00227E34">
      <w:pPr>
        <w:pStyle w:val="Sinespaciado"/>
        <w:jc w:val="both"/>
        <w:rPr>
          <w:rFonts w:asciiTheme="minorHAnsi" w:hAnsiTheme="minorHAnsi" w:cstheme="minorHAnsi"/>
          <w:b/>
          <w:sz w:val="22"/>
          <w:szCs w:val="22"/>
        </w:rPr>
      </w:pPr>
    </w:p>
    <w:p w14:paraId="57E3B5ED" w14:textId="5C6ECC94" w:rsidR="00490776" w:rsidRPr="002E1E0B" w:rsidRDefault="00490776" w:rsidP="002E1E0B">
      <w:pPr>
        <w:pStyle w:val="Sinespaciado"/>
        <w:numPr>
          <w:ilvl w:val="0"/>
          <w:numId w:val="16"/>
        </w:numPr>
        <w:ind w:left="0"/>
        <w:jc w:val="both"/>
        <w:rPr>
          <w:rFonts w:asciiTheme="minorHAnsi" w:hAnsiTheme="minorHAnsi" w:cstheme="minorHAnsi"/>
          <w:b/>
          <w:sz w:val="22"/>
          <w:szCs w:val="22"/>
        </w:rPr>
      </w:pPr>
      <w:r w:rsidRPr="002E1E0B">
        <w:rPr>
          <w:rFonts w:asciiTheme="minorHAnsi" w:hAnsiTheme="minorHAnsi" w:cstheme="minorHAnsi"/>
          <w:bCs/>
          <w:sz w:val="22"/>
          <w:szCs w:val="22"/>
        </w:rPr>
        <w:t>El numeral 4.1 menciona que la póliza es para personal de la "Administración Pública Central". ¿Se incluyen únicamente a las Secretarías de Estado, o también están integrados Organismos Descentralizados, Desconcentrados o Autónomos? Lo anterior, para efectos de la correcta identificación de la entidad empleadora en los talones de cheque y actas de defunción (Fines de identificación patronal).</w:t>
      </w:r>
      <w:r w:rsidRPr="00227E34">
        <w:rPr>
          <w:rFonts w:asciiTheme="minorHAnsi" w:hAnsiTheme="minorHAnsi" w:cstheme="minorHAnsi"/>
          <w:bCs/>
          <w:sz w:val="22"/>
          <w:szCs w:val="22"/>
        </w:rPr>
        <w:t xml:space="preserve"> Favor de pronunciarse al respecto.</w:t>
      </w:r>
      <w:r w:rsidRPr="002E1E0B">
        <w:rPr>
          <w:rFonts w:asciiTheme="minorHAnsi" w:hAnsiTheme="minorHAnsi" w:cstheme="minorHAnsi"/>
          <w:b/>
          <w:sz w:val="22"/>
          <w:szCs w:val="22"/>
        </w:rPr>
        <w:t xml:space="preserve">  </w:t>
      </w:r>
      <w:r w:rsidR="00227E34">
        <w:rPr>
          <w:rFonts w:asciiTheme="minorHAnsi" w:hAnsiTheme="minorHAnsi" w:cstheme="minorHAnsi"/>
          <w:b/>
          <w:sz w:val="22"/>
          <w:szCs w:val="22"/>
        </w:rPr>
        <w:t xml:space="preserve">Respuesta: </w:t>
      </w:r>
      <w:r w:rsidRPr="00227E34">
        <w:rPr>
          <w:rFonts w:asciiTheme="minorHAnsi" w:hAnsiTheme="minorHAnsi" w:cstheme="minorHAnsi"/>
          <w:b/>
          <w:sz w:val="22"/>
          <w:szCs w:val="22"/>
        </w:rPr>
        <w:t>Solo se incluye</w:t>
      </w:r>
      <w:r w:rsidR="00227E34" w:rsidRPr="00227E34">
        <w:rPr>
          <w:rFonts w:asciiTheme="minorHAnsi" w:hAnsiTheme="minorHAnsi" w:cstheme="minorHAnsi"/>
          <w:b/>
          <w:sz w:val="22"/>
          <w:szCs w:val="22"/>
        </w:rPr>
        <w:t xml:space="preserve"> personal de</w:t>
      </w:r>
      <w:r w:rsidRPr="00227E34">
        <w:rPr>
          <w:rFonts w:asciiTheme="minorHAnsi" w:hAnsiTheme="minorHAnsi" w:cstheme="minorHAnsi"/>
          <w:b/>
          <w:sz w:val="22"/>
          <w:szCs w:val="22"/>
        </w:rPr>
        <w:t xml:space="preserve"> las Secretarías de Estado</w:t>
      </w:r>
      <w:r w:rsidRPr="002E1E0B">
        <w:rPr>
          <w:rFonts w:asciiTheme="minorHAnsi" w:hAnsiTheme="minorHAnsi" w:cstheme="minorHAnsi"/>
          <w:b/>
          <w:sz w:val="22"/>
          <w:szCs w:val="22"/>
        </w:rPr>
        <w:t>.</w:t>
      </w:r>
    </w:p>
    <w:p w14:paraId="55C718B7" w14:textId="77777777" w:rsidR="00490776" w:rsidRPr="002E1E0B" w:rsidRDefault="00490776" w:rsidP="002E1E0B">
      <w:pPr>
        <w:pStyle w:val="Sinespaciado"/>
        <w:jc w:val="both"/>
        <w:rPr>
          <w:rFonts w:asciiTheme="minorHAnsi" w:hAnsiTheme="minorHAnsi" w:cstheme="minorHAnsi"/>
          <w:bCs/>
          <w:sz w:val="22"/>
          <w:szCs w:val="22"/>
        </w:rPr>
      </w:pPr>
    </w:p>
    <w:p w14:paraId="69EDCFD4" w14:textId="35CD91A7" w:rsidR="00227E34" w:rsidRPr="00227E34" w:rsidRDefault="00490776" w:rsidP="00227E34">
      <w:pPr>
        <w:pStyle w:val="Sinespaciado"/>
        <w:numPr>
          <w:ilvl w:val="0"/>
          <w:numId w:val="16"/>
        </w:numPr>
        <w:ind w:left="0"/>
        <w:jc w:val="both"/>
        <w:rPr>
          <w:rFonts w:asciiTheme="minorHAnsi" w:hAnsiTheme="minorHAnsi" w:cstheme="minorHAnsi"/>
          <w:sz w:val="22"/>
          <w:szCs w:val="22"/>
        </w:rPr>
      </w:pPr>
      <w:r w:rsidRPr="002E1E0B">
        <w:rPr>
          <w:rFonts w:asciiTheme="minorHAnsi" w:hAnsiTheme="minorHAnsi" w:cstheme="minorHAnsi"/>
          <w:bCs/>
          <w:sz w:val="22"/>
          <w:szCs w:val="22"/>
        </w:rPr>
        <w:t xml:space="preserve">Derivado de la consulta anterior y en caso de una respuesta afirmativa, sobre la integración de Organismos Descentralizados o Autónomos, y considerando que cada ente puede tener su propio Registro Federal de Contribuyentes (RFC) y personalidad jurídica propia: </w:t>
      </w:r>
      <w:r w:rsidRPr="002E1E0B">
        <w:rPr>
          <w:rFonts w:asciiTheme="minorHAnsi" w:hAnsiTheme="minorHAnsi" w:cstheme="minorHAnsi"/>
          <w:sz w:val="22"/>
          <w:szCs w:val="22"/>
        </w:rPr>
        <w:t>¿Se aceptará como válido para el pago de siniestros el talón de cheque o la constancia de servicios emitida por cualquier organismo que forme parte del Gobierno del Estado, aun cuando el nombre del patrón o el RFC en dicho documento no coincida exactamente con el de la "Administración Pública Central" mencionada en las bases?</w:t>
      </w:r>
      <w:r w:rsidRPr="002E1E0B">
        <w:rPr>
          <w:rFonts w:asciiTheme="minorHAnsi" w:hAnsiTheme="minorHAnsi" w:cstheme="minorHAnsi"/>
          <w:bCs/>
          <w:sz w:val="22"/>
          <w:szCs w:val="22"/>
        </w:rPr>
        <w:t xml:space="preserve"> Lo anterior es indispensable para dar certeza jurídica a los beneficiarios y evitar que la aseguradora se vea imposibilitada técnicamente para dictaminar la procedencia por una inconsistencia en la identificación de la entidad empleadora. </w:t>
      </w:r>
      <w:r w:rsidRPr="00227E34">
        <w:rPr>
          <w:rFonts w:asciiTheme="minorHAnsi" w:hAnsiTheme="minorHAnsi" w:cstheme="minorHAnsi"/>
          <w:sz w:val="22"/>
          <w:szCs w:val="22"/>
        </w:rPr>
        <w:t>Favor de pronunciarse al respecto.</w:t>
      </w:r>
      <w:r w:rsidRPr="002E1E0B">
        <w:rPr>
          <w:rFonts w:asciiTheme="minorHAnsi" w:hAnsiTheme="minorHAnsi" w:cstheme="minorHAnsi"/>
          <w:b/>
          <w:bCs/>
          <w:sz w:val="22"/>
          <w:szCs w:val="22"/>
        </w:rPr>
        <w:t xml:space="preserve"> </w:t>
      </w:r>
    </w:p>
    <w:p w14:paraId="520C1998" w14:textId="4DFECF91" w:rsidR="00490776" w:rsidRPr="002E1E0B" w:rsidRDefault="00227E34" w:rsidP="00227E34">
      <w:pPr>
        <w:pStyle w:val="Sinespaciado"/>
        <w:jc w:val="both"/>
        <w:rPr>
          <w:rFonts w:asciiTheme="minorHAnsi" w:hAnsiTheme="minorHAnsi" w:cstheme="minorHAnsi"/>
          <w:sz w:val="22"/>
          <w:szCs w:val="22"/>
        </w:rPr>
      </w:pPr>
      <w:r>
        <w:rPr>
          <w:rFonts w:asciiTheme="minorHAnsi" w:hAnsiTheme="minorHAnsi" w:cstheme="minorHAnsi"/>
          <w:b/>
          <w:sz w:val="22"/>
          <w:szCs w:val="22"/>
        </w:rPr>
        <w:t xml:space="preserve">Respuesta: </w:t>
      </w:r>
      <w:r w:rsidRPr="00227E34">
        <w:rPr>
          <w:rFonts w:asciiTheme="minorHAnsi" w:hAnsiTheme="minorHAnsi" w:cstheme="minorHAnsi"/>
          <w:b/>
          <w:sz w:val="22"/>
          <w:szCs w:val="22"/>
        </w:rPr>
        <w:t>Solo se incluye personal de las Secretarías de Estado</w:t>
      </w:r>
      <w:r w:rsidRPr="002E1E0B">
        <w:rPr>
          <w:rFonts w:asciiTheme="minorHAnsi" w:hAnsiTheme="minorHAnsi" w:cstheme="minorHAnsi"/>
          <w:b/>
          <w:sz w:val="22"/>
          <w:szCs w:val="22"/>
        </w:rPr>
        <w:t>.</w:t>
      </w:r>
    </w:p>
    <w:p w14:paraId="353EB263" w14:textId="77777777" w:rsidR="00490776" w:rsidRPr="002E1E0B" w:rsidRDefault="00490776" w:rsidP="002E1E0B">
      <w:pPr>
        <w:pStyle w:val="Sinespaciado"/>
        <w:jc w:val="both"/>
        <w:rPr>
          <w:rFonts w:asciiTheme="minorHAnsi" w:hAnsiTheme="minorHAnsi" w:cstheme="minorHAnsi"/>
          <w:sz w:val="22"/>
          <w:szCs w:val="22"/>
        </w:rPr>
      </w:pPr>
    </w:p>
    <w:p w14:paraId="45B6A701" w14:textId="77777777" w:rsidR="00227E34" w:rsidRPr="00227E34" w:rsidRDefault="00490776" w:rsidP="002E1E0B">
      <w:pPr>
        <w:pStyle w:val="Sinespaciado"/>
        <w:numPr>
          <w:ilvl w:val="0"/>
          <w:numId w:val="16"/>
        </w:numPr>
        <w:ind w:left="0"/>
        <w:jc w:val="both"/>
        <w:rPr>
          <w:rFonts w:asciiTheme="minorHAnsi" w:hAnsiTheme="minorHAnsi" w:cstheme="minorHAnsi"/>
          <w:sz w:val="22"/>
          <w:szCs w:val="22"/>
        </w:rPr>
      </w:pPr>
      <w:r w:rsidRPr="002E1E0B">
        <w:rPr>
          <w:rFonts w:asciiTheme="minorHAnsi" w:hAnsiTheme="minorHAnsi" w:cstheme="minorHAnsi"/>
          <w:sz w:val="22"/>
          <w:szCs w:val="22"/>
        </w:rPr>
        <w:t>En caso de una respuesta afirmativa al planteamiento no. 13, favor de confirmar que se realizará una póliza con varios subgrupos o una póliza por cada organismo.</w:t>
      </w:r>
      <w:r w:rsidRPr="00227E34">
        <w:rPr>
          <w:rFonts w:asciiTheme="minorHAnsi" w:hAnsiTheme="minorHAnsi" w:cstheme="minorHAnsi"/>
          <w:sz w:val="22"/>
          <w:szCs w:val="22"/>
        </w:rPr>
        <w:t xml:space="preserve"> Favor de pronunciarse al respecto.</w:t>
      </w:r>
    </w:p>
    <w:p w14:paraId="414E5575" w14:textId="2AD9814D" w:rsidR="00490776" w:rsidRDefault="00227E34" w:rsidP="00227E34">
      <w:pPr>
        <w:pStyle w:val="Sinespaciado"/>
        <w:jc w:val="both"/>
        <w:rPr>
          <w:rFonts w:asciiTheme="minorHAnsi" w:hAnsiTheme="minorHAnsi" w:cstheme="minorHAnsi"/>
          <w:b/>
          <w:bCs/>
          <w:sz w:val="22"/>
          <w:szCs w:val="22"/>
        </w:rPr>
      </w:pPr>
      <w:r w:rsidRPr="00227E34">
        <w:rPr>
          <w:rFonts w:asciiTheme="minorHAnsi" w:hAnsiTheme="minorHAnsi" w:cstheme="minorHAnsi"/>
          <w:b/>
          <w:bCs/>
          <w:sz w:val="22"/>
          <w:szCs w:val="22"/>
        </w:rPr>
        <w:t xml:space="preserve">Respuesta: Solo sería </w:t>
      </w:r>
      <w:r w:rsidR="00490776" w:rsidRPr="00227E34">
        <w:rPr>
          <w:rFonts w:asciiTheme="minorHAnsi" w:hAnsiTheme="minorHAnsi" w:cstheme="minorHAnsi"/>
          <w:b/>
          <w:bCs/>
          <w:sz w:val="22"/>
          <w:szCs w:val="22"/>
        </w:rPr>
        <w:t>una</w:t>
      </w:r>
      <w:r w:rsidRPr="00227E34">
        <w:rPr>
          <w:rFonts w:asciiTheme="minorHAnsi" w:hAnsiTheme="minorHAnsi" w:cstheme="minorHAnsi"/>
          <w:b/>
          <w:bCs/>
          <w:sz w:val="22"/>
          <w:szCs w:val="22"/>
        </w:rPr>
        <w:t xml:space="preserve"> sola</w:t>
      </w:r>
      <w:r w:rsidR="00490776" w:rsidRPr="00227E34">
        <w:rPr>
          <w:rFonts w:asciiTheme="minorHAnsi" w:hAnsiTheme="minorHAnsi" w:cstheme="minorHAnsi"/>
          <w:b/>
          <w:bCs/>
          <w:sz w:val="22"/>
          <w:szCs w:val="22"/>
        </w:rPr>
        <w:t xml:space="preserve"> póliza. </w:t>
      </w:r>
    </w:p>
    <w:p w14:paraId="2022AB14" w14:textId="77777777" w:rsidR="00B220B6" w:rsidRPr="00227E34" w:rsidRDefault="00B220B6" w:rsidP="00227E34">
      <w:pPr>
        <w:pStyle w:val="Sinespaciado"/>
        <w:jc w:val="both"/>
        <w:rPr>
          <w:rFonts w:asciiTheme="minorHAnsi" w:hAnsiTheme="minorHAnsi" w:cstheme="minorHAnsi"/>
          <w:sz w:val="22"/>
          <w:szCs w:val="22"/>
        </w:rPr>
      </w:pPr>
    </w:p>
    <w:p w14:paraId="405DC0F0" w14:textId="77777777" w:rsidR="00490776" w:rsidRPr="002E1E0B" w:rsidRDefault="00490776" w:rsidP="002E1E0B">
      <w:pPr>
        <w:pStyle w:val="Sinespaciado"/>
        <w:numPr>
          <w:ilvl w:val="0"/>
          <w:numId w:val="16"/>
        </w:numPr>
        <w:ind w:left="0"/>
        <w:jc w:val="both"/>
        <w:rPr>
          <w:rFonts w:asciiTheme="minorHAnsi" w:hAnsiTheme="minorHAnsi" w:cstheme="minorHAnsi"/>
          <w:sz w:val="22"/>
          <w:szCs w:val="22"/>
        </w:rPr>
      </w:pPr>
      <w:r w:rsidRPr="002E1E0B">
        <w:rPr>
          <w:rFonts w:asciiTheme="minorHAnsi" w:hAnsiTheme="minorHAnsi" w:cstheme="minorHAnsi"/>
          <w:sz w:val="22"/>
          <w:szCs w:val="22"/>
        </w:rPr>
        <w:t xml:space="preserve">Página 5 de 44, ESPECIFICACIONES TÉCNICAS, Beneficios adicionales; “Cobertura de Indemnización por Pérdidas Orgánicas”. Al respecto favor de confirmar que esta cobertura será con Indemnización según escala “B” que se muestra a continuación considerando la aplicación del respectivo porcentaje a la suma asegurada de $75,432.50 (setenta y cinco mil cuatrocientos treinta y dos pesos 50/100 m.n.). </w:t>
      </w:r>
    </w:p>
    <w:p w14:paraId="67BF966B" w14:textId="77777777" w:rsidR="00490776" w:rsidRPr="002E1E0B" w:rsidRDefault="00490776" w:rsidP="002E1E0B">
      <w:pPr>
        <w:pStyle w:val="Sinespaciado"/>
        <w:jc w:val="both"/>
        <w:rPr>
          <w:rFonts w:asciiTheme="minorHAnsi" w:hAnsiTheme="minorHAnsi" w:cstheme="minorHAnsi"/>
          <w:sz w:val="22"/>
          <w:szCs w:val="22"/>
        </w:rPr>
      </w:pPr>
      <w:r w:rsidRPr="002E1E0B">
        <w:rPr>
          <w:rFonts w:asciiTheme="minorHAnsi" w:hAnsiTheme="minorHAnsi" w:cstheme="minorHAnsi"/>
          <w:noProof/>
          <w:sz w:val="22"/>
          <w:szCs w:val="22"/>
        </w:rPr>
        <w:drawing>
          <wp:anchor distT="0" distB="0" distL="114300" distR="114300" simplePos="0" relativeHeight="251660288" behindDoc="0" locked="0" layoutInCell="1" allowOverlap="1" wp14:anchorId="2F2CFC1D" wp14:editId="6BD0A08D">
            <wp:simplePos x="0" y="0"/>
            <wp:positionH relativeFrom="column">
              <wp:posOffset>4168984</wp:posOffset>
            </wp:positionH>
            <wp:positionV relativeFrom="paragraph">
              <wp:posOffset>17667</wp:posOffset>
            </wp:positionV>
            <wp:extent cx="504825" cy="3449256"/>
            <wp:effectExtent l="0" t="0" r="0" b="0"/>
            <wp:wrapNone/>
            <wp:docPr id="8646847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87112" t="-1785" r="1789"/>
                    <a:stretch>
                      <a:fillRect/>
                    </a:stretch>
                  </pic:blipFill>
                  <pic:spPr bwMode="auto">
                    <a:xfrm>
                      <a:off x="0" y="0"/>
                      <a:ext cx="505856" cy="34563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E1E0B">
        <w:rPr>
          <w:rFonts w:asciiTheme="minorHAnsi" w:hAnsiTheme="minorHAnsi" w:cstheme="minorHAnsi"/>
          <w:noProof/>
          <w:sz w:val="22"/>
          <w:szCs w:val="22"/>
        </w:rPr>
        <w:drawing>
          <wp:anchor distT="0" distB="0" distL="114300" distR="114300" simplePos="0" relativeHeight="251659264" behindDoc="0" locked="0" layoutInCell="1" allowOverlap="1" wp14:anchorId="3DAC2E05" wp14:editId="116E45C5">
            <wp:simplePos x="0" y="0"/>
            <wp:positionH relativeFrom="margin">
              <wp:posOffset>1066969</wp:posOffset>
            </wp:positionH>
            <wp:positionV relativeFrom="paragraph">
              <wp:posOffset>17666</wp:posOffset>
            </wp:positionV>
            <wp:extent cx="3127007" cy="3443469"/>
            <wp:effectExtent l="0" t="0" r="0" b="5080"/>
            <wp:wrapNone/>
            <wp:docPr id="2212656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1785" r="26918"/>
                    <a:stretch>
                      <a:fillRect/>
                    </a:stretch>
                  </pic:blipFill>
                  <pic:spPr bwMode="auto">
                    <a:xfrm>
                      <a:off x="0" y="0"/>
                      <a:ext cx="3130335" cy="34471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FA81E7" w14:textId="77777777" w:rsidR="00490776" w:rsidRPr="002E1E0B" w:rsidRDefault="00490776" w:rsidP="002E1E0B">
      <w:pPr>
        <w:pStyle w:val="Sinespaciado"/>
        <w:jc w:val="both"/>
        <w:rPr>
          <w:rFonts w:asciiTheme="minorHAnsi" w:hAnsiTheme="minorHAnsi" w:cstheme="minorHAnsi"/>
          <w:sz w:val="22"/>
          <w:szCs w:val="22"/>
        </w:rPr>
      </w:pPr>
    </w:p>
    <w:p w14:paraId="14565E80" w14:textId="77777777" w:rsidR="00490776" w:rsidRPr="002E1E0B" w:rsidRDefault="00490776" w:rsidP="002E1E0B">
      <w:pPr>
        <w:pStyle w:val="Sinespaciado"/>
        <w:jc w:val="both"/>
        <w:rPr>
          <w:rFonts w:asciiTheme="minorHAnsi" w:hAnsiTheme="minorHAnsi" w:cstheme="minorHAnsi"/>
          <w:sz w:val="22"/>
          <w:szCs w:val="22"/>
        </w:rPr>
      </w:pPr>
    </w:p>
    <w:p w14:paraId="50741756" w14:textId="77777777" w:rsidR="00490776" w:rsidRPr="002E1E0B" w:rsidRDefault="00490776" w:rsidP="002E1E0B">
      <w:pPr>
        <w:pStyle w:val="Sinespaciado"/>
        <w:jc w:val="both"/>
        <w:rPr>
          <w:rFonts w:asciiTheme="minorHAnsi" w:hAnsiTheme="minorHAnsi" w:cstheme="minorHAnsi"/>
          <w:sz w:val="22"/>
          <w:szCs w:val="22"/>
        </w:rPr>
      </w:pPr>
    </w:p>
    <w:p w14:paraId="10B018FC" w14:textId="77777777" w:rsidR="00490776" w:rsidRPr="002E1E0B" w:rsidRDefault="00490776" w:rsidP="002E1E0B">
      <w:pPr>
        <w:pStyle w:val="Sinespaciado"/>
        <w:jc w:val="both"/>
        <w:rPr>
          <w:rFonts w:asciiTheme="minorHAnsi" w:hAnsiTheme="minorHAnsi" w:cstheme="minorHAnsi"/>
          <w:sz w:val="22"/>
          <w:szCs w:val="22"/>
        </w:rPr>
      </w:pPr>
    </w:p>
    <w:p w14:paraId="4EBB2DC0" w14:textId="77777777" w:rsidR="00490776" w:rsidRDefault="00490776" w:rsidP="002E1E0B">
      <w:pPr>
        <w:pStyle w:val="Prrafodelista"/>
        <w:ind w:left="0"/>
        <w:jc w:val="both"/>
        <w:rPr>
          <w:rFonts w:asciiTheme="minorHAnsi" w:hAnsiTheme="minorHAnsi" w:cstheme="minorHAnsi"/>
          <w:b/>
          <w:bCs/>
          <w:sz w:val="22"/>
          <w:szCs w:val="22"/>
        </w:rPr>
      </w:pPr>
    </w:p>
    <w:p w14:paraId="0608A7EA" w14:textId="77777777" w:rsidR="00227E34" w:rsidRDefault="00227E34" w:rsidP="002E1E0B">
      <w:pPr>
        <w:pStyle w:val="Prrafodelista"/>
        <w:ind w:left="0"/>
        <w:jc w:val="both"/>
        <w:rPr>
          <w:rFonts w:asciiTheme="minorHAnsi" w:hAnsiTheme="minorHAnsi" w:cstheme="minorHAnsi"/>
          <w:b/>
          <w:bCs/>
          <w:sz w:val="22"/>
          <w:szCs w:val="22"/>
        </w:rPr>
      </w:pPr>
    </w:p>
    <w:p w14:paraId="4E2B9CC0" w14:textId="77777777" w:rsidR="00227E34" w:rsidRDefault="00227E34" w:rsidP="002E1E0B">
      <w:pPr>
        <w:pStyle w:val="Prrafodelista"/>
        <w:ind w:left="0"/>
        <w:jc w:val="both"/>
        <w:rPr>
          <w:rFonts w:asciiTheme="minorHAnsi" w:hAnsiTheme="minorHAnsi" w:cstheme="minorHAnsi"/>
          <w:b/>
          <w:bCs/>
          <w:sz w:val="22"/>
          <w:szCs w:val="22"/>
        </w:rPr>
      </w:pPr>
    </w:p>
    <w:p w14:paraId="1CD87672" w14:textId="77777777" w:rsidR="00227E34" w:rsidRDefault="00227E34" w:rsidP="002E1E0B">
      <w:pPr>
        <w:pStyle w:val="Prrafodelista"/>
        <w:ind w:left="0"/>
        <w:jc w:val="both"/>
        <w:rPr>
          <w:rFonts w:asciiTheme="minorHAnsi" w:hAnsiTheme="minorHAnsi" w:cstheme="minorHAnsi"/>
          <w:b/>
          <w:bCs/>
          <w:sz w:val="22"/>
          <w:szCs w:val="22"/>
        </w:rPr>
      </w:pPr>
    </w:p>
    <w:p w14:paraId="602AC5D8" w14:textId="77777777" w:rsidR="00227E34" w:rsidRDefault="00227E34" w:rsidP="002E1E0B">
      <w:pPr>
        <w:pStyle w:val="Prrafodelista"/>
        <w:ind w:left="0"/>
        <w:jc w:val="both"/>
        <w:rPr>
          <w:rFonts w:asciiTheme="minorHAnsi" w:hAnsiTheme="minorHAnsi" w:cstheme="minorHAnsi"/>
          <w:b/>
          <w:bCs/>
          <w:sz w:val="22"/>
          <w:szCs w:val="22"/>
        </w:rPr>
      </w:pPr>
    </w:p>
    <w:p w14:paraId="418DE55A" w14:textId="77777777" w:rsidR="00227E34" w:rsidRDefault="00227E34" w:rsidP="002E1E0B">
      <w:pPr>
        <w:pStyle w:val="Prrafodelista"/>
        <w:ind w:left="0"/>
        <w:jc w:val="both"/>
        <w:rPr>
          <w:rFonts w:asciiTheme="minorHAnsi" w:hAnsiTheme="minorHAnsi" w:cstheme="minorHAnsi"/>
          <w:b/>
          <w:bCs/>
          <w:sz w:val="22"/>
          <w:szCs w:val="22"/>
        </w:rPr>
      </w:pPr>
    </w:p>
    <w:p w14:paraId="73D34EB6" w14:textId="77777777" w:rsidR="00227E34" w:rsidRDefault="00227E34" w:rsidP="002E1E0B">
      <w:pPr>
        <w:pStyle w:val="Prrafodelista"/>
        <w:ind w:left="0"/>
        <w:jc w:val="both"/>
        <w:rPr>
          <w:rFonts w:asciiTheme="minorHAnsi" w:hAnsiTheme="minorHAnsi" w:cstheme="minorHAnsi"/>
          <w:b/>
          <w:bCs/>
          <w:sz w:val="22"/>
          <w:szCs w:val="22"/>
        </w:rPr>
      </w:pPr>
    </w:p>
    <w:p w14:paraId="164C4B29" w14:textId="77777777" w:rsidR="00227E34" w:rsidRDefault="00227E34" w:rsidP="002E1E0B">
      <w:pPr>
        <w:pStyle w:val="Prrafodelista"/>
        <w:ind w:left="0"/>
        <w:jc w:val="both"/>
        <w:rPr>
          <w:rFonts w:asciiTheme="minorHAnsi" w:hAnsiTheme="minorHAnsi" w:cstheme="minorHAnsi"/>
          <w:b/>
          <w:bCs/>
          <w:sz w:val="22"/>
          <w:szCs w:val="22"/>
        </w:rPr>
      </w:pPr>
    </w:p>
    <w:p w14:paraId="084EFD6B" w14:textId="77777777" w:rsidR="00227E34" w:rsidRDefault="00227E34" w:rsidP="002E1E0B">
      <w:pPr>
        <w:pStyle w:val="Prrafodelista"/>
        <w:ind w:left="0"/>
        <w:jc w:val="both"/>
        <w:rPr>
          <w:rFonts w:asciiTheme="minorHAnsi" w:hAnsiTheme="minorHAnsi" w:cstheme="minorHAnsi"/>
          <w:b/>
          <w:bCs/>
          <w:sz w:val="22"/>
          <w:szCs w:val="22"/>
        </w:rPr>
      </w:pPr>
    </w:p>
    <w:p w14:paraId="53796AE8" w14:textId="77777777" w:rsidR="00227E34" w:rsidRDefault="00227E34" w:rsidP="002E1E0B">
      <w:pPr>
        <w:pStyle w:val="Prrafodelista"/>
        <w:ind w:left="0"/>
        <w:jc w:val="both"/>
        <w:rPr>
          <w:rFonts w:asciiTheme="minorHAnsi" w:hAnsiTheme="minorHAnsi" w:cstheme="minorHAnsi"/>
          <w:b/>
          <w:bCs/>
          <w:sz w:val="22"/>
          <w:szCs w:val="22"/>
        </w:rPr>
      </w:pPr>
    </w:p>
    <w:p w14:paraId="52032470" w14:textId="77777777" w:rsidR="00227E34" w:rsidRDefault="00227E34" w:rsidP="002E1E0B">
      <w:pPr>
        <w:pStyle w:val="Prrafodelista"/>
        <w:ind w:left="0"/>
        <w:jc w:val="both"/>
        <w:rPr>
          <w:rFonts w:asciiTheme="minorHAnsi" w:hAnsiTheme="minorHAnsi" w:cstheme="minorHAnsi"/>
          <w:b/>
          <w:bCs/>
          <w:sz w:val="22"/>
          <w:szCs w:val="22"/>
        </w:rPr>
      </w:pPr>
    </w:p>
    <w:p w14:paraId="7099C112" w14:textId="77777777" w:rsidR="00227E34" w:rsidRDefault="00227E34" w:rsidP="002E1E0B">
      <w:pPr>
        <w:pStyle w:val="Prrafodelista"/>
        <w:ind w:left="0"/>
        <w:jc w:val="both"/>
        <w:rPr>
          <w:rFonts w:asciiTheme="minorHAnsi" w:hAnsiTheme="minorHAnsi" w:cstheme="minorHAnsi"/>
          <w:b/>
          <w:bCs/>
          <w:sz w:val="22"/>
          <w:szCs w:val="22"/>
        </w:rPr>
      </w:pPr>
    </w:p>
    <w:p w14:paraId="2C09259B" w14:textId="77777777" w:rsidR="00227E34" w:rsidRDefault="00227E34" w:rsidP="002E1E0B">
      <w:pPr>
        <w:pStyle w:val="Prrafodelista"/>
        <w:ind w:left="0"/>
        <w:jc w:val="both"/>
        <w:rPr>
          <w:rFonts w:asciiTheme="minorHAnsi" w:hAnsiTheme="minorHAnsi" w:cstheme="minorHAnsi"/>
          <w:b/>
          <w:bCs/>
          <w:sz w:val="22"/>
          <w:szCs w:val="22"/>
        </w:rPr>
      </w:pPr>
    </w:p>
    <w:p w14:paraId="3C5DA5C0" w14:textId="77777777" w:rsidR="00227E34" w:rsidRDefault="00227E34" w:rsidP="002E1E0B">
      <w:pPr>
        <w:pStyle w:val="Prrafodelista"/>
        <w:ind w:left="0"/>
        <w:jc w:val="both"/>
        <w:rPr>
          <w:rFonts w:asciiTheme="minorHAnsi" w:hAnsiTheme="minorHAnsi" w:cstheme="minorHAnsi"/>
          <w:b/>
          <w:bCs/>
          <w:sz w:val="22"/>
          <w:szCs w:val="22"/>
        </w:rPr>
      </w:pPr>
    </w:p>
    <w:p w14:paraId="49BB07F5" w14:textId="77777777" w:rsidR="00227E34" w:rsidRPr="002E1E0B" w:rsidRDefault="00227E34" w:rsidP="002E1E0B">
      <w:pPr>
        <w:pStyle w:val="Prrafodelista"/>
        <w:ind w:left="0"/>
        <w:jc w:val="both"/>
        <w:rPr>
          <w:rFonts w:asciiTheme="minorHAnsi" w:hAnsiTheme="minorHAnsi" w:cstheme="minorHAnsi"/>
          <w:b/>
          <w:bCs/>
          <w:sz w:val="22"/>
          <w:szCs w:val="22"/>
        </w:rPr>
      </w:pPr>
    </w:p>
    <w:p w14:paraId="0B71DE09" w14:textId="77777777" w:rsidR="00227E34" w:rsidRDefault="00490776" w:rsidP="002E1E0B">
      <w:pPr>
        <w:pStyle w:val="Prrafodelista"/>
        <w:ind w:left="0"/>
        <w:jc w:val="both"/>
        <w:rPr>
          <w:rFonts w:asciiTheme="minorHAnsi" w:hAnsiTheme="minorHAnsi" w:cstheme="minorHAnsi"/>
          <w:b/>
          <w:bCs/>
          <w:color w:val="EE0000"/>
          <w:sz w:val="22"/>
          <w:szCs w:val="22"/>
        </w:rPr>
      </w:pPr>
      <w:r w:rsidRPr="00227E34">
        <w:rPr>
          <w:rFonts w:asciiTheme="minorHAnsi" w:hAnsiTheme="minorHAnsi" w:cstheme="minorHAnsi"/>
          <w:sz w:val="22"/>
          <w:szCs w:val="22"/>
        </w:rPr>
        <w:t>Favor de pronunciarse al respecto.</w:t>
      </w:r>
    </w:p>
    <w:p w14:paraId="7DD6ED0C" w14:textId="5E1E2FF8" w:rsidR="00490776" w:rsidRPr="002E1E0B" w:rsidRDefault="002C52D6" w:rsidP="002E1E0B">
      <w:pPr>
        <w:pStyle w:val="Prrafodelista"/>
        <w:ind w:left="0"/>
        <w:jc w:val="both"/>
        <w:rPr>
          <w:rFonts w:asciiTheme="minorHAnsi" w:hAnsiTheme="minorHAnsi" w:cstheme="minorHAnsi"/>
          <w:b/>
          <w:bCs/>
          <w:sz w:val="22"/>
          <w:szCs w:val="22"/>
        </w:rPr>
      </w:pPr>
      <w:r w:rsidRPr="002E1E0B">
        <w:rPr>
          <w:rFonts w:asciiTheme="minorHAnsi" w:hAnsiTheme="minorHAnsi" w:cstheme="minorHAnsi"/>
          <w:b/>
          <w:bCs/>
          <w:sz w:val="22"/>
          <w:szCs w:val="22"/>
        </w:rPr>
        <w:t>Respuesta: Favor de apegarse a las bases de la licitación.</w:t>
      </w:r>
    </w:p>
    <w:p w14:paraId="3A22CF53" w14:textId="77777777" w:rsidR="00490776" w:rsidRPr="002E1E0B" w:rsidRDefault="00490776" w:rsidP="002E1E0B">
      <w:pPr>
        <w:pStyle w:val="Prrafodelista"/>
        <w:ind w:left="0"/>
        <w:jc w:val="both"/>
        <w:rPr>
          <w:rFonts w:asciiTheme="minorHAnsi" w:hAnsiTheme="minorHAnsi" w:cstheme="minorHAnsi"/>
          <w:b/>
          <w:bCs/>
          <w:sz w:val="22"/>
          <w:szCs w:val="22"/>
        </w:rPr>
      </w:pPr>
    </w:p>
    <w:p w14:paraId="2D07A8E3" w14:textId="77777777" w:rsidR="002C52D6"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 xml:space="preserve">Página 5 de 44, ESPECIFICACIONES TÉCNICAS, Beneficios adicionales; “Cobertura de Indemnización por Pérdidas Orgánicas cualquiera que fuere la causa que la origine”. Derivado de que la cobertura de pérdidas orgánicas “por cualquier causa” no existe como producto estandarizado y registrado para seguros de grupo en el mercado mexicano, así como con el fin de no dejar desierta la licitación o no existan opciones de oferentes por falta de ofertas técnicas validas, se solicita a la convocante aceptar modificar la “Cobertura de Indemnización por Pérdidas Orgánicas cualquiera que fuere la causa que la origine” para que la redacción quede como: “Indemnización por pérdidas orgánicas derivada de accidente”. </w:t>
      </w:r>
      <w:r w:rsidRPr="002C52D6">
        <w:rPr>
          <w:rFonts w:asciiTheme="minorHAnsi" w:hAnsiTheme="minorHAnsi" w:cstheme="minorHAnsi"/>
          <w:sz w:val="22"/>
          <w:szCs w:val="22"/>
        </w:rPr>
        <w:t>Favor de pronunciarse al respecto.</w:t>
      </w:r>
    </w:p>
    <w:p w14:paraId="6478744C" w14:textId="0F3CCB55" w:rsidR="00490776" w:rsidRPr="002E1E0B" w:rsidRDefault="002C52D6" w:rsidP="002C52D6">
      <w:pPr>
        <w:pStyle w:val="Prrafodelista"/>
        <w:spacing w:after="160" w:line="259" w:lineRule="auto"/>
        <w:ind w:left="0"/>
        <w:jc w:val="both"/>
        <w:rPr>
          <w:rFonts w:asciiTheme="minorHAnsi" w:hAnsiTheme="minorHAnsi" w:cstheme="minorHAnsi"/>
          <w:b/>
          <w:bCs/>
          <w:sz w:val="22"/>
          <w:szCs w:val="22"/>
        </w:rPr>
      </w:pPr>
      <w:r w:rsidRPr="002C52D6">
        <w:rPr>
          <w:rFonts w:asciiTheme="minorHAnsi" w:hAnsiTheme="minorHAnsi" w:cstheme="minorHAnsi"/>
          <w:b/>
          <w:bCs/>
          <w:sz w:val="22"/>
          <w:szCs w:val="22"/>
        </w:rPr>
        <w:t xml:space="preserve">Respuesta: </w:t>
      </w:r>
      <w:r w:rsidR="00490776" w:rsidRPr="002C52D6">
        <w:rPr>
          <w:rFonts w:asciiTheme="minorHAnsi" w:hAnsiTheme="minorHAnsi" w:cstheme="minorHAnsi"/>
          <w:b/>
          <w:bCs/>
          <w:sz w:val="22"/>
          <w:szCs w:val="22"/>
        </w:rPr>
        <w:t xml:space="preserve">No se acepta su propuesta, </w:t>
      </w:r>
      <w:r w:rsidRPr="002C52D6">
        <w:rPr>
          <w:rFonts w:asciiTheme="minorHAnsi" w:hAnsiTheme="minorHAnsi" w:cstheme="minorHAnsi"/>
          <w:b/>
          <w:bCs/>
          <w:sz w:val="22"/>
          <w:szCs w:val="22"/>
        </w:rPr>
        <w:t xml:space="preserve">los licitantes participantes deberán de </w:t>
      </w:r>
      <w:r w:rsidR="00490776" w:rsidRPr="002C52D6">
        <w:rPr>
          <w:rFonts w:asciiTheme="minorHAnsi" w:hAnsiTheme="minorHAnsi" w:cstheme="minorHAnsi"/>
          <w:b/>
          <w:bCs/>
          <w:sz w:val="22"/>
          <w:szCs w:val="22"/>
        </w:rPr>
        <w:t>apegarse a las bases de licitación</w:t>
      </w:r>
      <w:r w:rsidR="00490776" w:rsidRPr="002E1E0B">
        <w:rPr>
          <w:rFonts w:asciiTheme="minorHAnsi" w:hAnsiTheme="minorHAnsi" w:cstheme="minorHAnsi"/>
          <w:b/>
          <w:bCs/>
          <w:sz w:val="22"/>
          <w:szCs w:val="22"/>
        </w:rPr>
        <w:t>.</w:t>
      </w:r>
    </w:p>
    <w:p w14:paraId="7C127CF2" w14:textId="77777777" w:rsidR="00490776" w:rsidRPr="002E1E0B" w:rsidRDefault="00490776" w:rsidP="002E1E0B">
      <w:pPr>
        <w:pStyle w:val="Prrafodelista"/>
        <w:ind w:left="0"/>
        <w:jc w:val="both"/>
        <w:rPr>
          <w:rFonts w:asciiTheme="minorHAnsi" w:hAnsiTheme="minorHAnsi" w:cstheme="minorHAnsi"/>
          <w:sz w:val="22"/>
          <w:szCs w:val="22"/>
        </w:rPr>
      </w:pPr>
    </w:p>
    <w:p w14:paraId="269A2C29" w14:textId="77777777" w:rsidR="002C52D6"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 xml:space="preserve">En alcance a nuestro cuestionamiento anterior y en caso de una respuesta negativa, se hace saber a la convocante que la leyenda “cualquiera que fuera la causa” implica la cobertura de complicaciones por enfermedades crónico-degenerativas preexistentes (por ej. Cáncer, diabetes, glaucoma, insuficiencia circulatoria etc.). Al no contar con </w:t>
      </w:r>
      <w:r w:rsidRPr="002E1E0B">
        <w:rPr>
          <w:rFonts w:asciiTheme="minorHAnsi" w:hAnsiTheme="minorHAnsi" w:cstheme="minorHAnsi"/>
          <w:sz w:val="22"/>
          <w:szCs w:val="22"/>
        </w:rPr>
        <w:lastRenderedPageBreak/>
        <w:t>expedientes médicos detallados de la población a asegurar, resulta imposible calcular una prima de riesgo actuarialmente justa. Por lo que solicitamos amablemente a la convocante eliminar la frase “cualquier causa” y solo sea “por accidente” o en su defecto, proporcionar el historial clínico detallado de los integrantes del grupo</w:t>
      </w:r>
      <w:r w:rsidRPr="002C52D6">
        <w:rPr>
          <w:rFonts w:asciiTheme="minorHAnsi" w:hAnsiTheme="minorHAnsi" w:cstheme="minorHAnsi"/>
          <w:sz w:val="22"/>
          <w:szCs w:val="22"/>
        </w:rPr>
        <w:t>. Favor de pronunciarse al respecto.</w:t>
      </w:r>
    </w:p>
    <w:p w14:paraId="6C503AFC" w14:textId="409C6D4B" w:rsidR="00490776" w:rsidRPr="002E1E0B" w:rsidRDefault="002C52D6" w:rsidP="002C52D6">
      <w:pPr>
        <w:pStyle w:val="Prrafodelista"/>
        <w:spacing w:after="160" w:line="259" w:lineRule="auto"/>
        <w:ind w:left="0"/>
        <w:jc w:val="both"/>
        <w:rPr>
          <w:rFonts w:asciiTheme="minorHAnsi" w:hAnsiTheme="minorHAnsi" w:cstheme="minorHAnsi"/>
          <w:b/>
          <w:bCs/>
          <w:sz w:val="22"/>
          <w:szCs w:val="22"/>
        </w:rPr>
      </w:pPr>
      <w:r w:rsidRPr="002C52D6">
        <w:rPr>
          <w:rFonts w:asciiTheme="minorHAnsi" w:hAnsiTheme="minorHAnsi" w:cstheme="minorHAnsi"/>
          <w:b/>
          <w:bCs/>
          <w:sz w:val="22"/>
          <w:szCs w:val="22"/>
        </w:rPr>
        <w:t>Respuesta: No se acepta su propuesta, los licitantes participantes deberán de apegarse a las bases de licitación</w:t>
      </w:r>
      <w:r w:rsidRPr="002E1E0B">
        <w:rPr>
          <w:rFonts w:asciiTheme="minorHAnsi" w:hAnsiTheme="minorHAnsi" w:cstheme="minorHAnsi"/>
          <w:b/>
          <w:bCs/>
          <w:sz w:val="22"/>
          <w:szCs w:val="22"/>
        </w:rPr>
        <w:t>.</w:t>
      </w:r>
    </w:p>
    <w:p w14:paraId="5CF3C51D" w14:textId="77777777" w:rsidR="00490776" w:rsidRPr="002E1E0B" w:rsidRDefault="00490776" w:rsidP="002E1E0B">
      <w:pPr>
        <w:pStyle w:val="Prrafodelista"/>
        <w:ind w:left="0"/>
        <w:jc w:val="both"/>
        <w:rPr>
          <w:rFonts w:asciiTheme="minorHAnsi" w:hAnsiTheme="minorHAnsi" w:cstheme="minorHAnsi"/>
          <w:sz w:val="22"/>
          <w:szCs w:val="22"/>
        </w:rPr>
      </w:pPr>
    </w:p>
    <w:p w14:paraId="6D65BA00" w14:textId="77777777" w:rsidR="002C52D6" w:rsidRPr="002C52D6"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De ser negativa su respuesta o apegarse a bases a los dos cuestionamientos anteriores, se hace saber a la convocante que la normativa vigente impide y sanciona a las instituciones de seguros por modificar las exclusiones de los productos registrados que dictan que las enfermedades están excluidas de las coberturas de accidentes por lo que reiteramos a la convocante acepte que la cobertura se apegue a las condiciones generales de las instituciones de seguros, las cuales definen la pérdida orgánica exclusivamente como consecuencia de un causa externa, súbita, involuntaria y violenta (Accidente</w:t>
      </w:r>
      <w:r w:rsidRPr="002C52D6">
        <w:rPr>
          <w:rFonts w:asciiTheme="minorHAnsi" w:hAnsiTheme="minorHAnsi" w:cstheme="minorHAnsi"/>
          <w:sz w:val="22"/>
          <w:szCs w:val="22"/>
        </w:rPr>
        <w:t>). Favor de pronunciarse al respecto.</w:t>
      </w:r>
    </w:p>
    <w:p w14:paraId="0EDDD536" w14:textId="2E0878CC" w:rsidR="00490776" w:rsidRPr="002E1E0B" w:rsidRDefault="002C52D6" w:rsidP="002C52D6">
      <w:pPr>
        <w:pStyle w:val="Prrafodelista"/>
        <w:spacing w:after="160" w:line="259" w:lineRule="auto"/>
        <w:ind w:left="0"/>
        <w:jc w:val="both"/>
        <w:rPr>
          <w:rFonts w:asciiTheme="minorHAnsi" w:hAnsiTheme="minorHAnsi" w:cstheme="minorHAnsi"/>
          <w:b/>
          <w:bCs/>
          <w:sz w:val="22"/>
          <w:szCs w:val="22"/>
        </w:rPr>
      </w:pPr>
      <w:r w:rsidRPr="002C52D6">
        <w:rPr>
          <w:rFonts w:asciiTheme="minorHAnsi" w:hAnsiTheme="minorHAnsi" w:cstheme="minorHAnsi"/>
          <w:b/>
          <w:bCs/>
          <w:sz w:val="22"/>
          <w:szCs w:val="22"/>
        </w:rPr>
        <w:t>Respuesta: No se acepta su propuesta, los licitantes participantes deberán de apegarse a las bases de licitación</w:t>
      </w:r>
      <w:r w:rsidRPr="002E1E0B">
        <w:rPr>
          <w:rFonts w:asciiTheme="minorHAnsi" w:hAnsiTheme="minorHAnsi" w:cstheme="minorHAnsi"/>
          <w:b/>
          <w:bCs/>
          <w:sz w:val="22"/>
          <w:szCs w:val="22"/>
        </w:rPr>
        <w:t>.</w:t>
      </w:r>
    </w:p>
    <w:p w14:paraId="6F492CC4" w14:textId="77777777" w:rsidR="00490776" w:rsidRPr="002E1E0B" w:rsidRDefault="00490776" w:rsidP="002E1E0B">
      <w:pPr>
        <w:pStyle w:val="Prrafodelista"/>
        <w:ind w:left="0"/>
        <w:jc w:val="both"/>
        <w:rPr>
          <w:rFonts w:asciiTheme="minorHAnsi" w:hAnsiTheme="minorHAnsi" w:cstheme="minorHAnsi"/>
          <w:sz w:val="22"/>
          <w:szCs w:val="22"/>
        </w:rPr>
      </w:pPr>
    </w:p>
    <w:p w14:paraId="565CD260" w14:textId="77777777" w:rsidR="002C52D6"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 xml:space="preserve">Página 5 de 44, ESPECIFICACIONES TÉCNICAS, Beneficios adicionales; “Cobertura de Indemnización por Pérdidas Orgánicas cualquiera que fuere la causa que la origine”. A efecto de que los licitantes podamos realizar un análisis de riesgo actuarial y presentar una propuesta económica solvente bajo la modalidad de “ Cualquier causa” se requiere que la convocante proporcione el reporte de siniestralidad en este rubro en formato Excel, detallado de los últimos 3 años, desglosado por: causa del siniestro (Especificando si fue y de que tipo el accidente o enfermedad), cobertura afectada, fecha de sucedido, fecha de reclamo, monto </w:t>
      </w:r>
      <w:proofErr w:type="spellStart"/>
      <w:r w:rsidRPr="002E1E0B">
        <w:rPr>
          <w:rFonts w:asciiTheme="minorHAnsi" w:hAnsiTheme="minorHAnsi" w:cstheme="minorHAnsi"/>
          <w:sz w:val="22"/>
          <w:szCs w:val="22"/>
        </w:rPr>
        <w:t>páginaado</w:t>
      </w:r>
      <w:proofErr w:type="spellEnd"/>
      <w:r w:rsidRPr="002E1E0B">
        <w:rPr>
          <w:rFonts w:asciiTheme="minorHAnsi" w:hAnsiTheme="minorHAnsi" w:cstheme="minorHAnsi"/>
          <w:sz w:val="22"/>
          <w:szCs w:val="22"/>
        </w:rPr>
        <w:t xml:space="preserve">, monto en reserva (pendientes), categoría del asegurado así como su edad al momento del siniestro. </w:t>
      </w:r>
      <w:r w:rsidRPr="002C52D6">
        <w:rPr>
          <w:rFonts w:asciiTheme="minorHAnsi" w:hAnsiTheme="minorHAnsi" w:cstheme="minorHAnsi"/>
          <w:sz w:val="22"/>
          <w:szCs w:val="22"/>
        </w:rPr>
        <w:t>Favor de pronunciarse al respecto.</w:t>
      </w:r>
    </w:p>
    <w:p w14:paraId="6547453A" w14:textId="630C7571" w:rsidR="00490776" w:rsidRPr="002E1E0B" w:rsidRDefault="002C52D6" w:rsidP="002C52D6">
      <w:pPr>
        <w:pStyle w:val="Prrafodelista"/>
        <w:spacing w:after="160" w:line="259" w:lineRule="auto"/>
        <w:ind w:left="0"/>
        <w:jc w:val="both"/>
        <w:rPr>
          <w:rFonts w:asciiTheme="minorHAnsi" w:hAnsiTheme="minorHAnsi" w:cstheme="minorHAnsi"/>
          <w:b/>
          <w:bCs/>
          <w:sz w:val="22"/>
          <w:szCs w:val="22"/>
        </w:rPr>
      </w:pPr>
      <w:r>
        <w:rPr>
          <w:rFonts w:asciiTheme="minorHAnsi" w:hAnsiTheme="minorHAnsi" w:cstheme="minorHAnsi"/>
          <w:b/>
          <w:bCs/>
          <w:sz w:val="22"/>
          <w:szCs w:val="22"/>
        </w:rPr>
        <w:t>Respuesta: La convocante se reserva el derecho de proporcionar dicha información.</w:t>
      </w:r>
    </w:p>
    <w:p w14:paraId="7A379CCE" w14:textId="77777777" w:rsidR="00490776" w:rsidRPr="002E1E0B" w:rsidRDefault="00490776" w:rsidP="002E1E0B">
      <w:pPr>
        <w:pStyle w:val="Sinespaciado"/>
        <w:numPr>
          <w:ilvl w:val="0"/>
          <w:numId w:val="16"/>
        </w:numPr>
        <w:ind w:left="0"/>
        <w:jc w:val="both"/>
        <w:rPr>
          <w:rFonts w:asciiTheme="minorHAnsi" w:hAnsiTheme="minorHAnsi" w:cstheme="minorHAnsi"/>
          <w:sz w:val="22"/>
          <w:szCs w:val="22"/>
        </w:rPr>
      </w:pPr>
      <w:r w:rsidRPr="002E1E0B">
        <w:rPr>
          <w:rFonts w:asciiTheme="minorHAnsi" w:hAnsiTheme="minorHAnsi" w:cstheme="minorHAnsi"/>
          <w:sz w:val="22"/>
          <w:szCs w:val="22"/>
        </w:rPr>
        <w:t xml:space="preserve">Se solicita amablemente a la convocante nos especifique de manera clara y precisa qué información se deberá describir en el ANEXO 1 de los apartados </w:t>
      </w:r>
    </w:p>
    <w:p w14:paraId="428789C4" w14:textId="77777777" w:rsidR="00490776" w:rsidRPr="002E1E0B" w:rsidRDefault="00490776" w:rsidP="002E1E0B">
      <w:pPr>
        <w:pStyle w:val="Sinespaciado"/>
        <w:numPr>
          <w:ilvl w:val="0"/>
          <w:numId w:val="17"/>
        </w:numPr>
        <w:ind w:left="0"/>
        <w:jc w:val="both"/>
        <w:rPr>
          <w:rFonts w:asciiTheme="minorHAnsi" w:hAnsiTheme="minorHAnsi" w:cstheme="minorHAnsi"/>
          <w:sz w:val="22"/>
          <w:szCs w:val="22"/>
        </w:rPr>
      </w:pPr>
      <w:r w:rsidRPr="002E1E0B">
        <w:rPr>
          <w:rFonts w:asciiTheme="minorHAnsi" w:hAnsiTheme="minorHAnsi" w:cstheme="minorHAnsi"/>
          <w:sz w:val="22"/>
          <w:szCs w:val="22"/>
        </w:rPr>
        <w:t xml:space="preserve">No DE PARTIDA: </w:t>
      </w:r>
    </w:p>
    <w:p w14:paraId="64BCF2A7" w14:textId="77777777" w:rsidR="00490776" w:rsidRPr="002E1E0B" w:rsidRDefault="00490776" w:rsidP="002E1E0B">
      <w:pPr>
        <w:pStyle w:val="Sinespaciado"/>
        <w:numPr>
          <w:ilvl w:val="0"/>
          <w:numId w:val="17"/>
        </w:numPr>
        <w:ind w:left="0"/>
        <w:jc w:val="both"/>
        <w:rPr>
          <w:rFonts w:asciiTheme="minorHAnsi" w:hAnsiTheme="minorHAnsi" w:cstheme="minorHAnsi"/>
          <w:sz w:val="22"/>
          <w:szCs w:val="22"/>
        </w:rPr>
      </w:pPr>
      <w:r w:rsidRPr="002E1E0B">
        <w:rPr>
          <w:rFonts w:asciiTheme="minorHAnsi" w:hAnsiTheme="minorHAnsi" w:cstheme="minorHAnsi"/>
          <w:sz w:val="22"/>
          <w:szCs w:val="22"/>
        </w:rPr>
        <w:t>ESPECIFICACIONES TECNICAS:</w:t>
      </w:r>
    </w:p>
    <w:p w14:paraId="3FB5D153" w14:textId="77777777" w:rsidR="00490776" w:rsidRPr="002E1E0B" w:rsidRDefault="00490776" w:rsidP="002E1E0B">
      <w:pPr>
        <w:pStyle w:val="Sinespaciado"/>
        <w:numPr>
          <w:ilvl w:val="0"/>
          <w:numId w:val="17"/>
        </w:numPr>
        <w:ind w:left="0"/>
        <w:jc w:val="both"/>
        <w:rPr>
          <w:rFonts w:asciiTheme="minorHAnsi" w:hAnsiTheme="minorHAnsi" w:cstheme="minorHAnsi"/>
          <w:sz w:val="22"/>
          <w:szCs w:val="22"/>
        </w:rPr>
      </w:pPr>
      <w:r w:rsidRPr="002E1E0B">
        <w:rPr>
          <w:rFonts w:asciiTheme="minorHAnsi" w:hAnsiTheme="minorHAnsi" w:cstheme="minorHAnsi"/>
          <w:sz w:val="22"/>
          <w:szCs w:val="22"/>
        </w:rPr>
        <w:t>UNIDAD DE MEDIDA:</w:t>
      </w:r>
    </w:p>
    <w:p w14:paraId="3D2C4321" w14:textId="77777777" w:rsidR="00490776" w:rsidRPr="002E1E0B" w:rsidRDefault="00490776" w:rsidP="002E1E0B">
      <w:pPr>
        <w:pStyle w:val="Sinespaciado"/>
        <w:numPr>
          <w:ilvl w:val="0"/>
          <w:numId w:val="17"/>
        </w:numPr>
        <w:ind w:left="0"/>
        <w:jc w:val="both"/>
        <w:rPr>
          <w:rFonts w:asciiTheme="minorHAnsi" w:hAnsiTheme="minorHAnsi" w:cstheme="minorHAnsi"/>
          <w:sz w:val="22"/>
          <w:szCs w:val="22"/>
        </w:rPr>
      </w:pPr>
      <w:r w:rsidRPr="002E1E0B">
        <w:rPr>
          <w:rFonts w:asciiTheme="minorHAnsi" w:hAnsiTheme="minorHAnsi" w:cstheme="minorHAnsi"/>
          <w:sz w:val="22"/>
          <w:szCs w:val="22"/>
        </w:rPr>
        <w:t>CANTIDAD:</w:t>
      </w:r>
    </w:p>
    <w:p w14:paraId="2523E71F" w14:textId="77777777" w:rsidR="002C52D6" w:rsidRDefault="00490776" w:rsidP="002E1E0B">
      <w:pPr>
        <w:pStyle w:val="Sinespaciado"/>
        <w:jc w:val="both"/>
        <w:rPr>
          <w:rFonts w:asciiTheme="minorHAnsi" w:hAnsiTheme="minorHAnsi" w:cstheme="minorHAnsi"/>
          <w:b/>
          <w:bCs/>
          <w:color w:val="EE0000"/>
          <w:sz w:val="22"/>
          <w:szCs w:val="22"/>
        </w:rPr>
      </w:pPr>
      <w:r w:rsidRPr="002C52D6">
        <w:rPr>
          <w:rFonts w:asciiTheme="minorHAnsi" w:hAnsiTheme="minorHAnsi" w:cstheme="minorHAnsi"/>
          <w:sz w:val="22"/>
          <w:szCs w:val="22"/>
        </w:rPr>
        <w:t>Favor de pronunciarse al respecto.</w:t>
      </w:r>
      <w:r w:rsidRPr="002E1E0B">
        <w:rPr>
          <w:rFonts w:asciiTheme="minorHAnsi" w:hAnsiTheme="minorHAnsi" w:cstheme="minorHAnsi"/>
          <w:b/>
          <w:bCs/>
          <w:sz w:val="22"/>
          <w:szCs w:val="22"/>
        </w:rPr>
        <w:t xml:space="preserve"> </w:t>
      </w:r>
    </w:p>
    <w:p w14:paraId="66182AFE" w14:textId="2715ACC7" w:rsidR="00490776" w:rsidRPr="00065742" w:rsidRDefault="00065742" w:rsidP="002E1E0B">
      <w:pPr>
        <w:pStyle w:val="Sinespaciado"/>
        <w:jc w:val="both"/>
        <w:rPr>
          <w:rFonts w:asciiTheme="minorHAnsi" w:hAnsiTheme="minorHAnsi" w:cstheme="minorHAnsi"/>
          <w:b/>
          <w:bCs/>
          <w:sz w:val="22"/>
          <w:szCs w:val="22"/>
        </w:rPr>
      </w:pPr>
      <w:r w:rsidRPr="00065742">
        <w:rPr>
          <w:rFonts w:asciiTheme="minorHAnsi" w:hAnsiTheme="minorHAnsi" w:cstheme="minorHAnsi"/>
          <w:b/>
          <w:bCs/>
          <w:sz w:val="22"/>
          <w:szCs w:val="22"/>
        </w:rPr>
        <w:t xml:space="preserve">Respuesta: </w:t>
      </w:r>
    </w:p>
    <w:p w14:paraId="65D9201B" w14:textId="2666ADD2" w:rsidR="00065742" w:rsidRPr="00B220B6" w:rsidRDefault="00065742" w:rsidP="00065742">
      <w:pPr>
        <w:pStyle w:val="Sinespaciado"/>
        <w:numPr>
          <w:ilvl w:val="0"/>
          <w:numId w:val="17"/>
        </w:numPr>
        <w:tabs>
          <w:tab w:val="left" w:pos="567"/>
        </w:tabs>
        <w:ind w:left="567" w:hanging="283"/>
        <w:jc w:val="both"/>
        <w:rPr>
          <w:rFonts w:asciiTheme="minorHAnsi" w:hAnsiTheme="minorHAnsi" w:cstheme="minorHAnsi"/>
          <w:b/>
          <w:bCs/>
          <w:sz w:val="22"/>
          <w:szCs w:val="22"/>
        </w:rPr>
      </w:pPr>
      <w:r w:rsidRPr="00B220B6">
        <w:rPr>
          <w:rFonts w:asciiTheme="minorHAnsi" w:hAnsiTheme="minorHAnsi" w:cstheme="minorHAnsi"/>
          <w:b/>
          <w:bCs/>
          <w:sz w:val="22"/>
          <w:szCs w:val="22"/>
        </w:rPr>
        <w:t>No DE PARTIDA: ÚNICA</w:t>
      </w:r>
    </w:p>
    <w:p w14:paraId="55B1942F" w14:textId="29D3CDAE" w:rsidR="00065742" w:rsidRPr="00B220B6" w:rsidRDefault="00065742" w:rsidP="00065742">
      <w:pPr>
        <w:pStyle w:val="Sinespaciado"/>
        <w:numPr>
          <w:ilvl w:val="0"/>
          <w:numId w:val="17"/>
        </w:numPr>
        <w:tabs>
          <w:tab w:val="left" w:pos="567"/>
        </w:tabs>
        <w:ind w:left="567" w:hanging="283"/>
        <w:jc w:val="both"/>
        <w:rPr>
          <w:rFonts w:asciiTheme="minorHAnsi" w:hAnsiTheme="minorHAnsi" w:cstheme="minorHAnsi"/>
          <w:b/>
          <w:bCs/>
          <w:sz w:val="22"/>
          <w:szCs w:val="22"/>
        </w:rPr>
      </w:pPr>
      <w:r w:rsidRPr="00B220B6">
        <w:rPr>
          <w:rFonts w:asciiTheme="minorHAnsi" w:hAnsiTheme="minorHAnsi" w:cstheme="minorHAnsi"/>
          <w:b/>
          <w:bCs/>
          <w:sz w:val="22"/>
          <w:szCs w:val="22"/>
        </w:rPr>
        <w:t xml:space="preserve">ESPECIFICACIONES TECNICAS: SE DEBERÁ ESTABLECER LA TOTALIDAD DE LAS ESPECIFICACIONES TÉCNICAS DE LA PÓLIZA PROPUESTA. </w:t>
      </w:r>
    </w:p>
    <w:p w14:paraId="188EA9E4" w14:textId="0EB5D0CF" w:rsidR="00065742" w:rsidRPr="00B220B6" w:rsidRDefault="00065742" w:rsidP="00065742">
      <w:pPr>
        <w:pStyle w:val="Sinespaciado"/>
        <w:numPr>
          <w:ilvl w:val="0"/>
          <w:numId w:val="17"/>
        </w:numPr>
        <w:tabs>
          <w:tab w:val="left" w:pos="567"/>
        </w:tabs>
        <w:ind w:left="567" w:hanging="283"/>
        <w:jc w:val="both"/>
        <w:rPr>
          <w:rFonts w:asciiTheme="minorHAnsi" w:hAnsiTheme="minorHAnsi" w:cstheme="minorHAnsi"/>
          <w:b/>
          <w:bCs/>
          <w:sz w:val="22"/>
          <w:szCs w:val="22"/>
        </w:rPr>
      </w:pPr>
      <w:r w:rsidRPr="00B220B6">
        <w:rPr>
          <w:rFonts w:asciiTheme="minorHAnsi" w:hAnsiTheme="minorHAnsi" w:cstheme="minorHAnsi"/>
          <w:b/>
          <w:bCs/>
          <w:sz w:val="22"/>
          <w:szCs w:val="22"/>
        </w:rPr>
        <w:t>UNIDAD DE MEDIDA: PÓLIZA</w:t>
      </w:r>
    </w:p>
    <w:p w14:paraId="48364297" w14:textId="6FDC78AE" w:rsidR="00490776" w:rsidRPr="00B220B6" w:rsidRDefault="00065742" w:rsidP="00065742">
      <w:pPr>
        <w:pStyle w:val="Sinespaciado"/>
        <w:numPr>
          <w:ilvl w:val="0"/>
          <w:numId w:val="17"/>
        </w:numPr>
        <w:tabs>
          <w:tab w:val="left" w:pos="567"/>
        </w:tabs>
        <w:ind w:left="567" w:hanging="283"/>
        <w:jc w:val="both"/>
        <w:rPr>
          <w:rFonts w:asciiTheme="minorHAnsi" w:hAnsiTheme="minorHAnsi" w:cstheme="minorHAnsi"/>
          <w:b/>
          <w:bCs/>
          <w:sz w:val="22"/>
          <w:szCs w:val="22"/>
        </w:rPr>
      </w:pPr>
      <w:r w:rsidRPr="00B220B6">
        <w:rPr>
          <w:rFonts w:asciiTheme="minorHAnsi" w:hAnsiTheme="minorHAnsi" w:cstheme="minorHAnsi"/>
          <w:b/>
          <w:bCs/>
          <w:sz w:val="22"/>
          <w:szCs w:val="22"/>
        </w:rPr>
        <w:t>CANTIDAD: 1</w:t>
      </w:r>
    </w:p>
    <w:p w14:paraId="20AB6ACF" w14:textId="77777777" w:rsidR="00065742" w:rsidRPr="002E1E0B" w:rsidRDefault="00065742" w:rsidP="00065742">
      <w:pPr>
        <w:pStyle w:val="Sinespaciado"/>
        <w:jc w:val="both"/>
        <w:rPr>
          <w:rFonts w:asciiTheme="minorHAnsi" w:hAnsiTheme="minorHAnsi" w:cstheme="minorHAnsi"/>
          <w:sz w:val="22"/>
          <w:szCs w:val="22"/>
        </w:rPr>
      </w:pPr>
    </w:p>
    <w:p w14:paraId="313EEACC" w14:textId="77777777" w:rsidR="00065742" w:rsidRPr="00065742" w:rsidRDefault="00490776" w:rsidP="002E1E0B">
      <w:pPr>
        <w:pStyle w:val="Sinespaciado"/>
        <w:numPr>
          <w:ilvl w:val="0"/>
          <w:numId w:val="16"/>
        </w:numPr>
        <w:ind w:left="0"/>
        <w:jc w:val="both"/>
        <w:rPr>
          <w:rFonts w:asciiTheme="minorHAnsi" w:hAnsiTheme="minorHAnsi" w:cstheme="minorHAnsi"/>
          <w:b/>
          <w:sz w:val="22"/>
          <w:szCs w:val="22"/>
        </w:rPr>
      </w:pPr>
      <w:r w:rsidRPr="002E1E0B">
        <w:rPr>
          <w:rFonts w:asciiTheme="minorHAnsi" w:hAnsiTheme="minorHAnsi" w:cstheme="minorHAnsi"/>
          <w:bCs/>
          <w:sz w:val="22"/>
          <w:szCs w:val="22"/>
        </w:rPr>
        <w:t xml:space="preserve">REFERENCIA NUMERAL 4.1 ESPECIFICACIONES TÉCNICAS. Favor de ratificar en número arábigo el total de personas a considerar en nuestra propuesta. </w:t>
      </w:r>
      <w:r w:rsidRPr="00065742">
        <w:rPr>
          <w:rFonts w:asciiTheme="minorHAnsi" w:hAnsiTheme="minorHAnsi" w:cstheme="minorHAnsi"/>
          <w:bCs/>
          <w:sz w:val="22"/>
          <w:szCs w:val="22"/>
        </w:rPr>
        <w:t>Favor de pronunciarse al respecto</w:t>
      </w:r>
      <w:r w:rsidR="00065742">
        <w:rPr>
          <w:rFonts w:asciiTheme="minorHAnsi" w:hAnsiTheme="minorHAnsi" w:cstheme="minorHAnsi"/>
          <w:bCs/>
          <w:sz w:val="22"/>
          <w:szCs w:val="22"/>
        </w:rPr>
        <w:t>.</w:t>
      </w:r>
    </w:p>
    <w:p w14:paraId="64A57F68" w14:textId="5ADFA561" w:rsidR="00490776" w:rsidRPr="002E1E0B" w:rsidRDefault="00065742" w:rsidP="00065742">
      <w:pPr>
        <w:pStyle w:val="Sinespaciado"/>
        <w:jc w:val="both"/>
        <w:rPr>
          <w:rFonts w:asciiTheme="minorHAnsi" w:hAnsiTheme="minorHAnsi" w:cstheme="minorHAnsi"/>
          <w:b/>
          <w:sz w:val="22"/>
          <w:szCs w:val="22"/>
        </w:rPr>
      </w:pPr>
      <w:r w:rsidRPr="00065742">
        <w:rPr>
          <w:rFonts w:asciiTheme="minorHAnsi" w:hAnsiTheme="minorHAnsi" w:cstheme="minorHAnsi"/>
          <w:b/>
          <w:sz w:val="22"/>
          <w:szCs w:val="22"/>
        </w:rPr>
        <w:t>Respuesta: 4264 personas, de conformidad con la nota aclaratoria número 1 de esta acta</w:t>
      </w:r>
      <w:r>
        <w:rPr>
          <w:rFonts w:asciiTheme="minorHAnsi" w:hAnsiTheme="minorHAnsi" w:cstheme="minorHAnsi"/>
          <w:b/>
          <w:sz w:val="22"/>
          <w:szCs w:val="22"/>
        </w:rPr>
        <w:t>.</w:t>
      </w:r>
    </w:p>
    <w:p w14:paraId="3C15AFD8" w14:textId="77777777" w:rsidR="00490776" w:rsidRPr="002E1E0B" w:rsidRDefault="00490776" w:rsidP="002E1E0B">
      <w:pPr>
        <w:pStyle w:val="Sinespaciado"/>
        <w:jc w:val="both"/>
        <w:rPr>
          <w:rFonts w:asciiTheme="minorHAnsi" w:hAnsiTheme="minorHAnsi" w:cstheme="minorHAnsi"/>
          <w:bCs/>
          <w:sz w:val="22"/>
          <w:szCs w:val="22"/>
        </w:rPr>
      </w:pPr>
    </w:p>
    <w:p w14:paraId="2707BD00" w14:textId="1DB4921C" w:rsidR="00490776" w:rsidRPr="002E1E0B" w:rsidRDefault="00490776" w:rsidP="002E1E0B">
      <w:pPr>
        <w:pStyle w:val="Sinespaciado"/>
        <w:numPr>
          <w:ilvl w:val="0"/>
          <w:numId w:val="16"/>
        </w:numPr>
        <w:ind w:left="0"/>
        <w:jc w:val="both"/>
        <w:rPr>
          <w:rFonts w:asciiTheme="minorHAnsi" w:hAnsiTheme="minorHAnsi" w:cstheme="minorHAnsi"/>
          <w:b/>
          <w:sz w:val="22"/>
          <w:szCs w:val="22"/>
        </w:rPr>
      </w:pPr>
      <w:r w:rsidRPr="002E1E0B">
        <w:rPr>
          <w:rFonts w:asciiTheme="minorHAnsi" w:hAnsiTheme="minorHAnsi" w:cstheme="minorHAnsi"/>
          <w:bCs/>
          <w:sz w:val="22"/>
          <w:szCs w:val="22"/>
        </w:rPr>
        <w:lastRenderedPageBreak/>
        <w:t>REFERENCIA NUMERAL 4.1 ESPECIFICACIONES TÉCNICAS. Al respecto Se solicita a la convocante favor de confirmar los límites de edad a considerar por cada una de las coberturas requeridas.</w:t>
      </w:r>
      <w:r w:rsidRPr="00065742">
        <w:rPr>
          <w:rFonts w:asciiTheme="minorHAnsi" w:hAnsiTheme="minorHAnsi" w:cstheme="minorHAnsi"/>
          <w:bCs/>
          <w:sz w:val="22"/>
          <w:szCs w:val="22"/>
        </w:rPr>
        <w:t xml:space="preserve"> Favor de pronunciarse al respecto.</w:t>
      </w:r>
      <w:r w:rsidRPr="002E1E0B">
        <w:rPr>
          <w:rFonts w:asciiTheme="minorHAnsi" w:hAnsiTheme="minorHAnsi" w:cstheme="minorHAnsi"/>
          <w:b/>
          <w:sz w:val="22"/>
          <w:szCs w:val="22"/>
        </w:rPr>
        <w:t xml:space="preserve"> </w:t>
      </w:r>
      <w:r w:rsidR="00065742" w:rsidRPr="002C52D6">
        <w:rPr>
          <w:rFonts w:asciiTheme="minorHAnsi" w:hAnsiTheme="minorHAnsi" w:cstheme="minorHAnsi"/>
          <w:b/>
          <w:bCs/>
          <w:sz w:val="22"/>
          <w:szCs w:val="22"/>
        </w:rPr>
        <w:t xml:space="preserve">Respuesta: </w:t>
      </w:r>
      <w:r w:rsidR="00065742">
        <w:rPr>
          <w:rFonts w:asciiTheme="minorHAnsi" w:hAnsiTheme="minorHAnsi" w:cstheme="minorHAnsi"/>
          <w:b/>
          <w:bCs/>
          <w:sz w:val="22"/>
          <w:szCs w:val="22"/>
        </w:rPr>
        <w:t>L</w:t>
      </w:r>
      <w:r w:rsidR="00065742" w:rsidRPr="002C52D6">
        <w:rPr>
          <w:rFonts w:asciiTheme="minorHAnsi" w:hAnsiTheme="minorHAnsi" w:cstheme="minorHAnsi"/>
          <w:b/>
          <w:bCs/>
          <w:sz w:val="22"/>
          <w:szCs w:val="22"/>
        </w:rPr>
        <w:t>os licitantes participantes deberán de apegarse a las bases de licitación</w:t>
      </w:r>
      <w:r w:rsidR="00065742" w:rsidRPr="002E1E0B">
        <w:rPr>
          <w:rFonts w:asciiTheme="minorHAnsi" w:hAnsiTheme="minorHAnsi" w:cstheme="minorHAnsi"/>
          <w:b/>
          <w:bCs/>
          <w:sz w:val="22"/>
          <w:szCs w:val="22"/>
        </w:rPr>
        <w:t>.</w:t>
      </w:r>
    </w:p>
    <w:p w14:paraId="6EEA6012" w14:textId="77777777" w:rsidR="00490776" w:rsidRPr="002E1E0B" w:rsidRDefault="00490776" w:rsidP="002E1E0B">
      <w:pPr>
        <w:pStyle w:val="Sinespaciado"/>
        <w:jc w:val="both"/>
        <w:rPr>
          <w:rFonts w:asciiTheme="minorHAnsi" w:hAnsiTheme="minorHAnsi" w:cstheme="minorHAnsi"/>
          <w:bCs/>
          <w:sz w:val="22"/>
          <w:szCs w:val="22"/>
        </w:rPr>
      </w:pPr>
    </w:p>
    <w:p w14:paraId="02254D00" w14:textId="77777777" w:rsidR="00065742" w:rsidRPr="00065742" w:rsidRDefault="00490776" w:rsidP="002E1E0B">
      <w:pPr>
        <w:pStyle w:val="Sinespaciado"/>
        <w:numPr>
          <w:ilvl w:val="0"/>
          <w:numId w:val="16"/>
        </w:numPr>
        <w:ind w:left="0"/>
        <w:jc w:val="both"/>
        <w:rPr>
          <w:rFonts w:asciiTheme="minorHAnsi" w:hAnsiTheme="minorHAnsi" w:cstheme="minorHAnsi"/>
          <w:b/>
          <w:sz w:val="22"/>
          <w:szCs w:val="22"/>
        </w:rPr>
      </w:pPr>
      <w:r w:rsidRPr="002E1E0B">
        <w:rPr>
          <w:rFonts w:asciiTheme="minorHAnsi" w:hAnsiTheme="minorHAnsi" w:cstheme="minorHAnsi"/>
          <w:bCs/>
          <w:sz w:val="22"/>
          <w:szCs w:val="22"/>
        </w:rPr>
        <w:t xml:space="preserve">REFERENCIA NUMERAL 4.1 ESPECIFICACIONES TÉCNICAS. Se solicita amablemente a la convocante ratificar que, en caso de que mi representada resulte adjudicada, y el listado con el número de asegurados proporcionado por edad para la emisión de la póliza, sea diferente al proporcionado para la cotización, se podrá ajustar la prima respetando la cuota neta ofertada. </w:t>
      </w:r>
      <w:r w:rsidRPr="00065742">
        <w:rPr>
          <w:rFonts w:asciiTheme="minorHAnsi" w:hAnsiTheme="minorHAnsi" w:cstheme="minorHAnsi"/>
          <w:bCs/>
          <w:sz w:val="22"/>
          <w:szCs w:val="22"/>
        </w:rPr>
        <w:t>Favor de renunciarse al respecto.</w:t>
      </w:r>
    </w:p>
    <w:p w14:paraId="30747FC9" w14:textId="1A039265" w:rsidR="00490776" w:rsidRPr="002E1E0B" w:rsidRDefault="00065742" w:rsidP="00065742">
      <w:pPr>
        <w:pStyle w:val="Sinespaciado"/>
        <w:jc w:val="both"/>
        <w:rPr>
          <w:rFonts w:asciiTheme="minorHAnsi" w:hAnsiTheme="minorHAnsi" w:cstheme="minorHAnsi"/>
          <w:b/>
          <w:sz w:val="22"/>
          <w:szCs w:val="22"/>
        </w:rPr>
      </w:pPr>
      <w:r w:rsidRPr="002C52D6">
        <w:rPr>
          <w:rFonts w:asciiTheme="minorHAnsi" w:hAnsiTheme="minorHAnsi" w:cstheme="minorHAnsi"/>
          <w:b/>
          <w:bCs/>
          <w:sz w:val="22"/>
          <w:szCs w:val="22"/>
        </w:rPr>
        <w:t xml:space="preserve">Respuesta: </w:t>
      </w:r>
      <w:r>
        <w:rPr>
          <w:rFonts w:asciiTheme="minorHAnsi" w:hAnsiTheme="minorHAnsi" w:cstheme="minorHAnsi"/>
          <w:b/>
          <w:bCs/>
          <w:sz w:val="22"/>
          <w:szCs w:val="22"/>
        </w:rPr>
        <w:t xml:space="preserve">El listado proporcionado será el definitivo </w:t>
      </w:r>
      <w:r w:rsidR="00BA405D">
        <w:rPr>
          <w:rFonts w:asciiTheme="minorHAnsi" w:hAnsiTheme="minorHAnsi" w:cstheme="minorHAnsi"/>
          <w:b/>
          <w:bCs/>
          <w:sz w:val="22"/>
          <w:szCs w:val="22"/>
        </w:rPr>
        <w:t>de personas que se consideran para la presente póliza</w:t>
      </w:r>
      <w:r w:rsidRPr="002E1E0B">
        <w:rPr>
          <w:rFonts w:asciiTheme="minorHAnsi" w:hAnsiTheme="minorHAnsi" w:cstheme="minorHAnsi"/>
          <w:b/>
          <w:bCs/>
          <w:sz w:val="22"/>
          <w:szCs w:val="22"/>
        </w:rPr>
        <w:t>.</w:t>
      </w:r>
      <w:r w:rsidR="00490776" w:rsidRPr="002E1E0B">
        <w:rPr>
          <w:rFonts w:asciiTheme="minorHAnsi" w:hAnsiTheme="minorHAnsi" w:cstheme="minorHAnsi"/>
          <w:b/>
          <w:sz w:val="22"/>
          <w:szCs w:val="22"/>
        </w:rPr>
        <w:t xml:space="preserve"> </w:t>
      </w:r>
    </w:p>
    <w:p w14:paraId="00571592" w14:textId="77777777" w:rsidR="00490776" w:rsidRPr="002E1E0B" w:rsidRDefault="00490776" w:rsidP="002E1E0B">
      <w:pPr>
        <w:pStyle w:val="Sinespaciado"/>
        <w:jc w:val="both"/>
        <w:rPr>
          <w:rFonts w:asciiTheme="minorHAnsi" w:hAnsiTheme="minorHAnsi" w:cstheme="minorHAnsi"/>
          <w:bCs/>
          <w:sz w:val="22"/>
          <w:szCs w:val="22"/>
        </w:rPr>
      </w:pPr>
    </w:p>
    <w:p w14:paraId="12B40CFF" w14:textId="77777777" w:rsidR="00BA405D" w:rsidRPr="00BA405D"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bCs/>
          <w:sz w:val="22"/>
          <w:szCs w:val="22"/>
        </w:rPr>
        <w:t>REFERENCIA NUMERAL 4.1 ESPECIFICACIONES TÉCNICAS. Favor de confirmar que el PERIODO DE COBERTURA de la póliza en concurso será a partir del 00:00 horas del 01 de febrero del 2026 a las 24:00 horas del 31 de diciembre de 2026</w:t>
      </w:r>
      <w:r w:rsidRPr="00BA405D">
        <w:rPr>
          <w:rFonts w:asciiTheme="minorHAnsi" w:hAnsiTheme="minorHAnsi" w:cstheme="minorHAnsi"/>
          <w:bCs/>
          <w:sz w:val="22"/>
          <w:szCs w:val="22"/>
        </w:rPr>
        <w:t>. Favor de pronunciarse al respecto.</w:t>
      </w:r>
    </w:p>
    <w:p w14:paraId="27E32375" w14:textId="16B3B1BB" w:rsidR="00490776" w:rsidRDefault="00BA405D" w:rsidP="00BA405D">
      <w:pPr>
        <w:pStyle w:val="Prrafodelista"/>
        <w:spacing w:after="160" w:line="259" w:lineRule="auto"/>
        <w:ind w:left="0"/>
        <w:jc w:val="both"/>
        <w:rPr>
          <w:rFonts w:asciiTheme="minorHAnsi" w:hAnsiTheme="minorHAnsi" w:cstheme="minorHAnsi"/>
          <w:b/>
          <w:bCs/>
          <w:sz w:val="22"/>
          <w:szCs w:val="22"/>
        </w:rPr>
      </w:pPr>
      <w:r w:rsidRPr="00BA405D">
        <w:rPr>
          <w:rFonts w:asciiTheme="minorHAnsi" w:hAnsiTheme="minorHAnsi" w:cstheme="minorHAnsi"/>
          <w:b/>
          <w:bCs/>
          <w:sz w:val="22"/>
          <w:szCs w:val="22"/>
        </w:rPr>
        <w:t xml:space="preserve">Respuesta: </w:t>
      </w:r>
      <w:r w:rsidR="00490776" w:rsidRPr="00BA405D">
        <w:rPr>
          <w:rFonts w:asciiTheme="minorHAnsi" w:hAnsiTheme="minorHAnsi" w:cstheme="minorHAnsi"/>
          <w:b/>
          <w:bCs/>
          <w:sz w:val="22"/>
          <w:szCs w:val="22"/>
        </w:rPr>
        <w:t>Es correcta su apreciación.</w:t>
      </w:r>
    </w:p>
    <w:p w14:paraId="0F3DA609" w14:textId="77777777" w:rsidR="00BA405D" w:rsidRPr="002E1E0B" w:rsidRDefault="00BA405D" w:rsidP="00BA405D">
      <w:pPr>
        <w:pStyle w:val="Prrafodelista"/>
        <w:spacing w:after="160" w:line="259" w:lineRule="auto"/>
        <w:ind w:left="0"/>
        <w:jc w:val="both"/>
        <w:rPr>
          <w:rFonts w:asciiTheme="minorHAnsi" w:hAnsiTheme="minorHAnsi" w:cstheme="minorHAnsi"/>
          <w:b/>
          <w:bCs/>
          <w:sz w:val="22"/>
          <w:szCs w:val="22"/>
        </w:rPr>
      </w:pPr>
    </w:p>
    <w:p w14:paraId="5CBBA3A2" w14:textId="77777777" w:rsidR="00BA405D"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bCs/>
          <w:sz w:val="22"/>
          <w:szCs w:val="22"/>
        </w:rPr>
        <w:t xml:space="preserve">REFERENCIA NUMERAL 4.1 ESPECIFICACIONES TÉCNICAS. </w:t>
      </w:r>
      <w:r w:rsidRPr="002E1E0B">
        <w:rPr>
          <w:rFonts w:asciiTheme="minorHAnsi" w:hAnsiTheme="minorHAnsi" w:cstheme="minorHAnsi"/>
          <w:sz w:val="22"/>
          <w:szCs w:val="22"/>
        </w:rPr>
        <w:t xml:space="preserve">Se solicita a la convocante precise la forma de administración de la póliza. </w:t>
      </w:r>
      <w:r w:rsidRPr="00BA405D">
        <w:rPr>
          <w:rFonts w:asciiTheme="minorHAnsi" w:hAnsiTheme="minorHAnsi" w:cstheme="minorHAnsi"/>
          <w:sz w:val="22"/>
          <w:szCs w:val="22"/>
        </w:rPr>
        <w:t>Favor de pronunciarse al respecto.</w:t>
      </w:r>
    </w:p>
    <w:p w14:paraId="16EE6441" w14:textId="0326A8C6" w:rsidR="00490776" w:rsidRPr="002E1E0B" w:rsidRDefault="00BA405D" w:rsidP="00B220B6">
      <w:pPr>
        <w:pStyle w:val="Prrafodelista"/>
        <w:spacing w:after="160" w:line="259" w:lineRule="auto"/>
        <w:ind w:left="0"/>
        <w:jc w:val="both"/>
        <w:rPr>
          <w:rFonts w:asciiTheme="minorHAnsi" w:hAnsiTheme="minorHAnsi" w:cstheme="minorHAnsi"/>
          <w:b/>
          <w:bCs/>
          <w:sz w:val="22"/>
          <w:szCs w:val="22"/>
        </w:rPr>
      </w:pPr>
      <w:r w:rsidRPr="00B220B6">
        <w:rPr>
          <w:rFonts w:asciiTheme="minorHAnsi" w:hAnsiTheme="minorHAnsi" w:cstheme="minorHAnsi"/>
          <w:b/>
          <w:bCs/>
          <w:sz w:val="22"/>
          <w:szCs w:val="22"/>
        </w:rPr>
        <w:t xml:space="preserve">Respuesta: </w:t>
      </w:r>
      <w:r w:rsidR="00B220B6" w:rsidRPr="00B220B6">
        <w:rPr>
          <w:rFonts w:asciiTheme="minorHAnsi" w:hAnsiTheme="minorHAnsi" w:cstheme="minorHAnsi"/>
          <w:b/>
          <w:bCs/>
          <w:sz w:val="22"/>
          <w:szCs w:val="22"/>
        </w:rPr>
        <w:t>La administración de la póliza requerida en cuestión del pago es de manera fija</w:t>
      </w:r>
      <w:r w:rsidR="00B220B6">
        <w:rPr>
          <w:rFonts w:asciiTheme="minorHAnsi" w:hAnsiTheme="minorHAnsi" w:cstheme="minorHAnsi"/>
          <w:b/>
          <w:bCs/>
          <w:sz w:val="22"/>
          <w:szCs w:val="22"/>
        </w:rPr>
        <w:t xml:space="preserve"> y de forma</w:t>
      </w:r>
      <w:r w:rsidR="00B220B6" w:rsidRPr="00B220B6">
        <w:rPr>
          <w:rFonts w:asciiTheme="minorHAnsi" w:hAnsiTheme="minorHAnsi" w:cstheme="minorHAnsi"/>
          <w:b/>
          <w:bCs/>
          <w:sz w:val="22"/>
          <w:szCs w:val="22"/>
        </w:rPr>
        <w:t xml:space="preserve"> mensual, por lo que hace a las altas y bajas de empleados no será necesario notificar altas, bajas u omisiones de personal durante la vigencia de la póliza, por lo que, en caso de siniestro, bastar</w:t>
      </w:r>
      <w:r w:rsidR="00B220B6">
        <w:rPr>
          <w:rFonts w:asciiTheme="minorHAnsi" w:hAnsiTheme="minorHAnsi" w:cstheme="minorHAnsi"/>
          <w:b/>
          <w:bCs/>
          <w:sz w:val="22"/>
          <w:szCs w:val="22"/>
        </w:rPr>
        <w:t>á</w:t>
      </w:r>
      <w:r w:rsidR="00B220B6" w:rsidRPr="00B220B6">
        <w:rPr>
          <w:rFonts w:asciiTheme="minorHAnsi" w:hAnsiTheme="minorHAnsi" w:cstheme="minorHAnsi"/>
          <w:b/>
          <w:bCs/>
          <w:sz w:val="22"/>
          <w:szCs w:val="22"/>
        </w:rPr>
        <w:t xml:space="preserve"> </w:t>
      </w:r>
      <w:r w:rsidR="00B220B6">
        <w:rPr>
          <w:rFonts w:asciiTheme="minorHAnsi" w:hAnsiTheme="minorHAnsi" w:cstheme="minorHAnsi"/>
          <w:b/>
          <w:bCs/>
          <w:sz w:val="22"/>
          <w:szCs w:val="22"/>
        </w:rPr>
        <w:t xml:space="preserve">con </w:t>
      </w:r>
      <w:r w:rsidR="00B220B6" w:rsidRPr="00B220B6">
        <w:rPr>
          <w:rFonts w:asciiTheme="minorHAnsi" w:hAnsiTheme="minorHAnsi" w:cstheme="minorHAnsi"/>
          <w:b/>
          <w:bCs/>
          <w:sz w:val="22"/>
          <w:szCs w:val="22"/>
        </w:rPr>
        <w:t xml:space="preserve">comprobar que el fallecido laboraba para la dependencia o se encontraba jubilado o pensionado. </w:t>
      </w:r>
    </w:p>
    <w:p w14:paraId="5288CD7B" w14:textId="77777777" w:rsidR="00490776" w:rsidRPr="002E1E0B" w:rsidRDefault="00490776" w:rsidP="002E1E0B">
      <w:pPr>
        <w:pStyle w:val="Prrafodelista"/>
        <w:ind w:left="0"/>
        <w:jc w:val="both"/>
        <w:rPr>
          <w:rFonts w:asciiTheme="minorHAnsi" w:hAnsiTheme="minorHAnsi" w:cstheme="minorHAnsi"/>
          <w:sz w:val="22"/>
          <w:szCs w:val="22"/>
        </w:rPr>
      </w:pPr>
    </w:p>
    <w:p w14:paraId="1DBF9C06" w14:textId="77777777" w:rsidR="00BA405D" w:rsidRPr="00F20DAD" w:rsidRDefault="00490776" w:rsidP="002E1E0B">
      <w:pPr>
        <w:pStyle w:val="Prrafodelista"/>
        <w:numPr>
          <w:ilvl w:val="0"/>
          <w:numId w:val="16"/>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bCs/>
          <w:sz w:val="22"/>
          <w:szCs w:val="22"/>
        </w:rPr>
        <w:t xml:space="preserve">REFERENCIA NUMERAL 4.1 ESPECIFICACIONES TÉCNICAS. </w:t>
      </w:r>
      <w:r w:rsidRPr="002E1E0B">
        <w:rPr>
          <w:rFonts w:asciiTheme="minorHAnsi" w:hAnsiTheme="minorHAnsi" w:cstheme="minorHAnsi"/>
          <w:sz w:val="22"/>
          <w:szCs w:val="22"/>
        </w:rPr>
        <w:t>Se le solicita a la convocante, indicar que, para todas aquellas condiciones no establecidas o especificadas en las bases de la presente licitación anexos y acuerdo de junta de aclaraciones, operarán de acuerdo a las condiciones generales ofrecidas por la aseguradora adjudicada, siempre y cuando no contravengan con las condiciones particulares solicitadas por el contratante por lo que en su caso solo el licitante adjudicado será quien presente sus condiciones generales que tiene registradas en la Comisión Nacional de Seguros y Fianzas</w:t>
      </w:r>
      <w:r w:rsidRPr="00F20DAD">
        <w:rPr>
          <w:rFonts w:asciiTheme="minorHAnsi" w:hAnsiTheme="minorHAnsi" w:cstheme="minorHAnsi"/>
          <w:sz w:val="22"/>
          <w:szCs w:val="22"/>
        </w:rPr>
        <w:t>. Favor de pronunciarse al respecto.</w:t>
      </w:r>
    </w:p>
    <w:p w14:paraId="653FC68A" w14:textId="11CE9C69" w:rsidR="00490776" w:rsidRPr="002E1E0B" w:rsidRDefault="00BA405D" w:rsidP="00BA405D">
      <w:pPr>
        <w:pStyle w:val="Prrafodelista"/>
        <w:spacing w:after="160" w:line="259" w:lineRule="auto"/>
        <w:ind w:left="0"/>
        <w:jc w:val="both"/>
        <w:rPr>
          <w:rFonts w:asciiTheme="minorHAnsi" w:hAnsiTheme="minorHAnsi" w:cstheme="minorHAnsi"/>
          <w:b/>
          <w:bCs/>
          <w:sz w:val="22"/>
          <w:szCs w:val="22"/>
        </w:rPr>
      </w:pPr>
      <w:r w:rsidRPr="00BA405D">
        <w:rPr>
          <w:rFonts w:asciiTheme="minorHAnsi" w:hAnsiTheme="minorHAnsi" w:cstheme="minorHAnsi"/>
          <w:b/>
          <w:bCs/>
          <w:sz w:val="22"/>
          <w:szCs w:val="22"/>
        </w:rPr>
        <w:t>R</w:t>
      </w:r>
      <w:r>
        <w:rPr>
          <w:rFonts w:asciiTheme="minorHAnsi" w:hAnsiTheme="minorHAnsi" w:cstheme="minorHAnsi"/>
          <w:b/>
          <w:bCs/>
          <w:sz w:val="22"/>
          <w:szCs w:val="22"/>
        </w:rPr>
        <w:t>e</w:t>
      </w:r>
      <w:r w:rsidRPr="00BA405D">
        <w:rPr>
          <w:rFonts w:asciiTheme="minorHAnsi" w:hAnsiTheme="minorHAnsi" w:cstheme="minorHAnsi"/>
          <w:b/>
          <w:bCs/>
          <w:sz w:val="22"/>
          <w:szCs w:val="22"/>
        </w:rPr>
        <w:t>spu</w:t>
      </w:r>
      <w:r>
        <w:rPr>
          <w:rFonts w:asciiTheme="minorHAnsi" w:hAnsiTheme="minorHAnsi" w:cstheme="minorHAnsi"/>
          <w:b/>
          <w:bCs/>
          <w:sz w:val="22"/>
          <w:szCs w:val="22"/>
        </w:rPr>
        <w:t>e</w:t>
      </w:r>
      <w:r w:rsidRPr="00BA405D">
        <w:rPr>
          <w:rFonts w:asciiTheme="minorHAnsi" w:hAnsiTheme="minorHAnsi" w:cstheme="minorHAnsi"/>
          <w:b/>
          <w:bCs/>
          <w:sz w:val="22"/>
          <w:szCs w:val="22"/>
        </w:rPr>
        <w:t>sta: Es correcta su apreciación.</w:t>
      </w:r>
    </w:p>
    <w:p w14:paraId="5AB09AAF" w14:textId="77777777" w:rsidR="00490776" w:rsidRPr="002E1E0B" w:rsidRDefault="00490776" w:rsidP="002E1E0B">
      <w:pPr>
        <w:pStyle w:val="Prrafodelista"/>
        <w:ind w:left="0"/>
        <w:jc w:val="both"/>
        <w:rPr>
          <w:rFonts w:asciiTheme="minorHAnsi" w:hAnsiTheme="minorHAnsi" w:cstheme="minorHAnsi"/>
          <w:sz w:val="22"/>
          <w:szCs w:val="22"/>
        </w:rPr>
      </w:pPr>
    </w:p>
    <w:p w14:paraId="17235FBF" w14:textId="77777777" w:rsidR="00BA405D"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 xml:space="preserve">Referencia inciso B) MANIFESTACIÓN DE FACULTADES Anexo 2 Agradecemos a la Convocante confirmar que la presentación en la propuesta de este anexo será sin documentación probatoria ya que en su caso le será requerida al licitante adjudicado. </w:t>
      </w:r>
      <w:r w:rsidRPr="00BA405D">
        <w:rPr>
          <w:rFonts w:asciiTheme="minorHAnsi" w:hAnsiTheme="minorHAnsi" w:cstheme="minorHAnsi"/>
          <w:sz w:val="22"/>
          <w:szCs w:val="22"/>
        </w:rPr>
        <w:t>Favor de pronunciarse al respecto.</w:t>
      </w:r>
    </w:p>
    <w:p w14:paraId="442B23C2" w14:textId="42F5037C" w:rsidR="00490776" w:rsidRPr="002E1E0B" w:rsidRDefault="00BA405D" w:rsidP="00BA405D">
      <w:pPr>
        <w:pStyle w:val="Prrafodelista"/>
        <w:spacing w:after="160" w:line="259" w:lineRule="auto"/>
        <w:ind w:left="0"/>
        <w:jc w:val="both"/>
        <w:rPr>
          <w:rFonts w:asciiTheme="minorHAnsi" w:hAnsiTheme="minorHAnsi" w:cstheme="minorHAnsi"/>
          <w:b/>
          <w:bCs/>
          <w:sz w:val="22"/>
          <w:szCs w:val="22"/>
        </w:rPr>
      </w:pPr>
      <w:r w:rsidRPr="00BA405D">
        <w:rPr>
          <w:rFonts w:asciiTheme="minorHAnsi" w:hAnsiTheme="minorHAnsi" w:cstheme="minorHAnsi"/>
          <w:b/>
          <w:bCs/>
          <w:sz w:val="22"/>
          <w:szCs w:val="22"/>
        </w:rPr>
        <w:t>R</w:t>
      </w:r>
      <w:r>
        <w:rPr>
          <w:rFonts w:asciiTheme="minorHAnsi" w:hAnsiTheme="minorHAnsi" w:cstheme="minorHAnsi"/>
          <w:b/>
          <w:bCs/>
          <w:sz w:val="22"/>
          <w:szCs w:val="22"/>
        </w:rPr>
        <w:t>e</w:t>
      </w:r>
      <w:r w:rsidRPr="00BA405D">
        <w:rPr>
          <w:rFonts w:asciiTheme="minorHAnsi" w:hAnsiTheme="minorHAnsi" w:cstheme="minorHAnsi"/>
          <w:b/>
          <w:bCs/>
          <w:sz w:val="22"/>
          <w:szCs w:val="22"/>
        </w:rPr>
        <w:t>spu</w:t>
      </w:r>
      <w:r>
        <w:rPr>
          <w:rFonts w:asciiTheme="minorHAnsi" w:hAnsiTheme="minorHAnsi" w:cstheme="minorHAnsi"/>
          <w:b/>
          <w:bCs/>
          <w:sz w:val="22"/>
          <w:szCs w:val="22"/>
        </w:rPr>
        <w:t>e</w:t>
      </w:r>
      <w:r w:rsidRPr="00BA405D">
        <w:rPr>
          <w:rFonts w:asciiTheme="minorHAnsi" w:hAnsiTheme="minorHAnsi" w:cstheme="minorHAnsi"/>
          <w:b/>
          <w:bCs/>
          <w:sz w:val="22"/>
          <w:szCs w:val="22"/>
        </w:rPr>
        <w:t>sta: Es correcta su apreciación.</w:t>
      </w:r>
    </w:p>
    <w:p w14:paraId="4607B0CD" w14:textId="77777777" w:rsidR="00490776" w:rsidRPr="002E1E0B" w:rsidRDefault="00490776" w:rsidP="002E1E0B">
      <w:pPr>
        <w:pStyle w:val="Prrafodelista"/>
        <w:ind w:left="0"/>
        <w:jc w:val="both"/>
        <w:rPr>
          <w:rFonts w:asciiTheme="minorHAnsi" w:hAnsiTheme="minorHAnsi" w:cstheme="minorHAnsi"/>
          <w:sz w:val="22"/>
          <w:szCs w:val="22"/>
        </w:rPr>
      </w:pPr>
    </w:p>
    <w:p w14:paraId="44AF1378" w14:textId="77777777" w:rsidR="00FB6CDB"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 xml:space="preserve">Referencia F) CURRÍCULUM DEL LICITANTE. Agradecemos a la Convocante confirmar que el acreditar la ubicación de oficinas con un comprobante de domicilio reciente refiere a la ubicación y comprobante del domicilio fiscal de mi representada. </w:t>
      </w:r>
      <w:r w:rsidRPr="00FB6CDB">
        <w:rPr>
          <w:rFonts w:asciiTheme="minorHAnsi" w:hAnsiTheme="minorHAnsi" w:cstheme="minorHAnsi"/>
          <w:sz w:val="22"/>
          <w:szCs w:val="22"/>
        </w:rPr>
        <w:t>Favor de pronunciarse al respecto.</w:t>
      </w:r>
    </w:p>
    <w:p w14:paraId="301694D2" w14:textId="12DA712B" w:rsidR="00490776" w:rsidRPr="002E1E0B" w:rsidRDefault="00FB6CDB" w:rsidP="00FB6CDB">
      <w:pPr>
        <w:pStyle w:val="Prrafodelista"/>
        <w:spacing w:after="160" w:line="259" w:lineRule="auto"/>
        <w:ind w:left="0"/>
        <w:jc w:val="both"/>
        <w:rPr>
          <w:rFonts w:asciiTheme="minorHAnsi" w:hAnsiTheme="minorHAnsi" w:cstheme="minorHAnsi"/>
          <w:b/>
          <w:bCs/>
          <w:sz w:val="22"/>
          <w:szCs w:val="22"/>
        </w:rPr>
      </w:pPr>
      <w:r w:rsidRPr="002C52D6">
        <w:rPr>
          <w:rFonts w:asciiTheme="minorHAnsi" w:hAnsiTheme="minorHAnsi" w:cstheme="minorHAnsi"/>
          <w:b/>
          <w:bCs/>
          <w:sz w:val="22"/>
          <w:szCs w:val="22"/>
        </w:rPr>
        <w:t xml:space="preserve">Respuesta: </w:t>
      </w:r>
      <w:r>
        <w:rPr>
          <w:rFonts w:asciiTheme="minorHAnsi" w:hAnsiTheme="minorHAnsi" w:cstheme="minorHAnsi"/>
          <w:b/>
          <w:bCs/>
          <w:sz w:val="22"/>
          <w:szCs w:val="22"/>
        </w:rPr>
        <w:t>L</w:t>
      </w:r>
      <w:r w:rsidRPr="002C52D6">
        <w:rPr>
          <w:rFonts w:asciiTheme="minorHAnsi" w:hAnsiTheme="minorHAnsi" w:cstheme="minorHAnsi"/>
          <w:b/>
          <w:bCs/>
          <w:sz w:val="22"/>
          <w:szCs w:val="22"/>
        </w:rPr>
        <w:t>os licitantes participantes deberán de apegarse a las bases de licitación</w:t>
      </w:r>
      <w:r w:rsidRPr="002E1E0B">
        <w:rPr>
          <w:rFonts w:asciiTheme="minorHAnsi" w:hAnsiTheme="minorHAnsi" w:cstheme="minorHAnsi"/>
          <w:b/>
          <w:bCs/>
          <w:sz w:val="22"/>
          <w:szCs w:val="22"/>
        </w:rPr>
        <w:t>.</w:t>
      </w:r>
    </w:p>
    <w:p w14:paraId="6D5808CA" w14:textId="77777777" w:rsidR="00490776" w:rsidRPr="002E1E0B" w:rsidRDefault="00490776" w:rsidP="002E1E0B">
      <w:pPr>
        <w:pStyle w:val="Prrafodelista"/>
        <w:ind w:left="0"/>
        <w:jc w:val="both"/>
        <w:rPr>
          <w:rFonts w:asciiTheme="minorHAnsi" w:hAnsiTheme="minorHAnsi" w:cstheme="minorHAnsi"/>
          <w:sz w:val="22"/>
          <w:szCs w:val="22"/>
        </w:rPr>
      </w:pPr>
    </w:p>
    <w:p w14:paraId="2B335217" w14:textId="77777777" w:rsidR="00FB6CDB" w:rsidRPr="00FB6CDB" w:rsidRDefault="00490776" w:rsidP="002E1E0B">
      <w:pPr>
        <w:pStyle w:val="Prrafodelista"/>
        <w:numPr>
          <w:ilvl w:val="0"/>
          <w:numId w:val="16"/>
        </w:numPr>
        <w:spacing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 xml:space="preserve">Referencia inciso K) Deberá contar con una Calificación de índice de desempeño de atención a usuarios con un mínimo de 8. Favor de confirmar que es correcta nuestra apreciación al integrar al apartado en cuestión el periodo </w:t>
      </w:r>
      <w:r w:rsidRPr="002E1E0B">
        <w:rPr>
          <w:rFonts w:asciiTheme="minorHAnsi" w:hAnsiTheme="minorHAnsi" w:cstheme="minorHAnsi"/>
          <w:sz w:val="22"/>
          <w:szCs w:val="22"/>
        </w:rPr>
        <w:lastRenderedPageBreak/>
        <w:t>publicado en este momento por la CONDUSEF que corresponde a Enero - Junio 2025</w:t>
      </w:r>
      <w:r w:rsidRPr="00FB6CDB">
        <w:rPr>
          <w:rFonts w:asciiTheme="minorHAnsi" w:hAnsiTheme="minorHAnsi" w:cstheme="minorHAnsi"/>
          <w:sz w:val="22"/>
          <w:szCs w:val="22"/>
        </w:rPr>
        <w:t xml:space="preserve">. Favor de pronunciarse al respecto. </w:t>
      </w:r>
    </w:p>
    <w:p w14:paraId="655618AE" w14:textId="38A9C5A7" w:rsidR="00490776" w:rsidRPr="002E1E0B" w:rsidRDefault="00EA0E99" w:rsidP="00FB6CDB">
      <w:pPr>
        <w:pStyle w:val="Prrafodelista"/>
        <w:spacing w:line="259" w:lineRule="auto"/>
        <w:ind w:left="0"/>
        <w:jc w:val="both"/>
        <w:rPr>
          <w:rFonts w:asciiTheme="minorHAnsi" w:hAnsiTheme="minorHAnsi" w:cstheme="minorHAnsi"/>
          <w:b/>
          <w:bCs/>
          <w:sz w:val="22"/>
          <w:szCs w:val="22"/>
        </w:rPr>
      </w:pPr>
      <w:r>
        <w:rPr>
          <w:rFonts w:asciiTheme="minorHAnsi" w:hAnsiTheme="minorHAnsi" w:cstheme="minorHAnsi"/>
          <w:b/>
          <w:bCs/>
          <w:sz w:val="22"/>
          <w:szCs w:val="22"/>
        </w:rPr>
        <w:t xml:space="preserve">Respuesta: </w:t>
      </w:r>
      <w:r w:rsidRPr="002E1E0B">
        <w:rPr>
          <w:rFonts w:asciiTheme="minorHAnsi" w:hAnsiTheme="minorHAnsi" w:cstheme="minorHAnsi"/>
          <w:b/>
          <w:bCs/>
          <w:sz w:val="22"/>
          <w:szCs w:val="22"/>
        </w:rPr>
        <w:t>Favor de apegarse a las bases de la licitación, en el cual se requiere el reporte inmediato anterior proporcionado por la CONDUSEF.</w:t>
      </w:r>
    </w:p>
    <w:p w14:paraId="32FDA93F" w14:textId="77777777" w:rsidR="00490776" w:rsidRPr="002E1E0B" w:rsidRDefault="00490776" w:rsidP="002E1E0B">
      <w:pPr>
        <w:pStyle w:val="Prrafodelista"/>
        <w:ind w:left="0"/>
        <w:jc w:val="both"/>
        <w:rPr>
          <w:rFonts w:asciiTheme="minorHAnsi" w:hAnsiTheme="minorHAnsi" w:cstheme="minorHAnsi"/>
          <w:sz w:val="22"/>
          <w:szCs w:val="22"/>
        </w:rPr>
      </w:pPr>
    </w:p>
    <w:p w14:paraId="653001C9" w14:textId="77777777" w:rsidR="00EA0E99" w:rsidRPr="00EA0E99"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Referencia inciso L) El licitante deberá demostrar que no ha tenido sanciones en el año inmediato anterior en el ramo de vida Favor de confirmar que es correcta nuestra apreciación al integrar al apartado en cuestión el último periodo publicado del año 2025 que corresponde a Enero - Junio 2025</w:t>
      </w:r>
      <w:r w:rsidRPr="00EA0E99">
        <w:rPr>
          <w:rFonts w:asciiTheme="minorHAnsi" w:hAnsiTheme="minorHAnsi" w:cstheme="minorHAnsi"/>
          <w:sz w:val="22"/>
          <w:szCs w:val="22"/>
        </w:rPr>
        <w:t>. Favor de pronunciarse al respecto.</w:t>
      </w:r>
      <w:r w:rsidRPr="002E1E0B">
        <w:rPr>
          <w:rFonts w:asciiTheme="minorHAnsi" w:hAnsiTheme="minorHAnsi" w:cstheme="minorHAnsi"/>
          <w:b/>
          <w:bCs/>
          <w:sz w:val="22"/>
          <w:szCs w:val="22"/>
        </w:rPr>
        <w:t xml:space="preserve"> </w:t>
      </w:r>
    </w:p>
    <w:p w14:paraId="4852AE27" w14:textId="47D024DC" w:rsidR="00490776" w:rsidRPr="00EA0E99" w:rsidRDefault="00EA0E99" w:rsidP="00EA0E99">
      <w:pPr>
        <w:pStyle w:val="Prrafodelista"/>
        <w:spacing w:after="160" w:line="259" w:lineRule="auto"/>
        <w:ind w:left="0"/>
        <w:jc w:val="both"/>
        <w:rPr>
          <w:rFonts w:asciiTheme="minorHAnsi" w:hAnsiTheme="minorHAnsi" w:cstheme="minorHAnsi"/>
          <w:b/>
          <w:bCs/>
          <w:sz w:val="22"/>
          <w:szCs w:val="22"/>
        </w:rPr>
      </w:pPr>
      <w:r w:rsidRPr="00EA0E99">
        <w:rPr>
          <w:rFonts w:asciiTheme="minorHAnsi" w:hAnsiTheme="minorHAnsi" w:cstheme="minorHAnsi"/>
          <w:b/>
          <w:bCs/>
          <w:sz w:val="22"/>
          <w:szCs w:val="22"/>
        </w:rPr>
        <w:t>Respuesta: El licitante deberá demostrar que no ha tenido sanciones en el año inmediato anterior en el ramo de vida para lo cual deberá anexar copia simple de la impresión de la página de la CONDUSEF donde se pueda observar el acreditamiento anterior.</w:t>
      </w:r>
    </w:p>
    <w:p w14:paraId="26EFE6F6" w14:textId="77777777" w:rsidR="00490776" w:rsidRPr="002E1E0B" w:rsidRDefault="00490776" w:rsidP="002E1E0B">
      <w:pPr>
        <w:pStyle w:val="Prrafodelista"/>
        <w:ind w:left="0"/>
        <w:jc w:val="both"/>
        <w:rPr>
          <w:rFonts w:asciiTheme="minorHAnsi" w:hAnsiTheme="minorHAnsi" w:cstheme="minorHAnsi"/>
          <w:sz w:val="22"/>
          <w:szCs w:val="22"/>
        </w:rPr>
      </w:pPr>
    </w:p>
    <w:p w14:paraId="314DF615" w14:textId="77777777" w:rsidR="00EA0E99"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 xml:space="preserve">Referencia A) PROPUESTA TÉCNICA numeral 5 “Proporcione los nombres de los representantes pertenecientes al área de siniestros (de vida), autorizados para atender la póliza correspondiente, en las ciudades de Mexicali y Tijuana Baja California, anexando a este documento: copia fotostática legible por ambos lados de la cédula de registro ante la Comisión Nacional de Seguros y Fianzas vigente donde se les acredite como agentes autorizados”. Al respecto favor de confirmar que el punto en cuestión refiere a la acreditación de (1) un solo agente de seguros, </w:t>
      </w:r>
      <w:r w:rsidRPr="00EA0E99">
        <w:rPr>
          <w:rFonts w:asciiTheme="minorHAnsi" w:hAnsiTheme="minorHAnsi" w:cstheme="minorHAnsi"/>
          <w:sz w:val="22"/>
          <w:szCs w:val="22"/>
        </w:rPr>
        <w:t>Favor de pronunciarse al respecto.</w:t>
      </w:r>
    </w:p>
    <w:p w14:paraId="5C7C2835" w14:textId="744EB205" w:rsidR="00490776" w:rsidRPr="002E1E0B" w:rsidRDefault="00EA0E99" w:rsidP="00EA0E99">
      <w:pPr>
        <w:pStyle w:val="Prrafodelista"/>
        <w:spacing w:after="160" w:line="259" w:lineRule="auto"/>
        <w:ind w:left="0"/>
        <w:jc w:val="both"/>
        <w:rPr>
          <w:rFonts w:asciiTheme="minorHAnsi" w:hAnsiTheme="minorHAnsi" w:cstheme="minorHAnsi"/>
          <w:b/>
          <w:bCs/>
          <w:sz w:val="22"/>
          <w:szCs w:val="22"/>
        </w:rPr>
      </w:pPr>
      <w:r>
        <w:rPr>
          <w:rFonts w:asciiTheme="minorHAnsi" w:hAnsiTheme="minorHAnsi" w:cstheme="minorHAnsi"/>
          <w:b/>
          <w:bCs/>
          <w:sz w:val="22"/>
          <w:szCs w:val="22"/>
        </w:rPr>
        <w:t>Respuesta: Es correcta su apreciación</w:t>
      </w:r>
      <w:r w:rsidR="00490776" w:rsidRPr="002E1E0B">
        <w:rPr>
          <w:rFonts w:asciiTheme="minorHAnsi" w:hAnsiTheme="minorHAnsi" w:cstheme="minorHAnsi"/>
          <w:b/>
          <w:bCs/>
          <w:sz w:val="22"/>
          <w:szCs w:val="22"/>
        </w:rPr>
        <w:t>.</w:t>
      </w:r>
    </w:p>
    <w:p w14:paraId="221F65FA" w14:textId="77777777" w:rsidR="00490776" w:rsidRPr="002E1E0B" w:rsidRDefault="00490776" w:rsidP="002E1E0B">
      <w:pPr>
        <w:pStyle w:val="Prrafodelista"/>
        <w:ind w:left="0"/>
        <w:rPr>
          <w:rFonts w:asciiTheme="minorHAnsi" w:hAnsiTheme="minorHAnsi" w:cstheme="minorHAnsi"/>
          <w:sz w:val="22"/>
          <w:szCs w:val="22"/>
        </w:rPr>
      </w:pPr>
    </w:p>
    <w:p w14:paraId="2E010FA2" w14:textId="77777777" w:rsidR="00A03483" w:rsidRPr="00A03483"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 xml:space="preserve">Referencia A) PROPUESTA TÉCNICA numeral 5 “Proporcione los nombres de los representantes pertenecientes al área de siniestros (de vida), autorizados para atender la póliza correspondiente, en las ciudades de Mexicali y Tijuana Baja California, anexando a este documento: copia fotostática legible por ambos lados de la cédula de registro ante la Comisión Nacional de Seguros y Fianzas vigente donde se les acredite como agentes autorizados”. Al respecto favor de confirmar que para comprobar su residencia en el estado se presentara su identificación oficial, así como comprobante de domicilio las cuales deberán coincidir la dirección de la identificación con el comprobante de domicilio, pero no será motivo de observación en consecuencia descalificación  que el comprobante de domicilio no esté a nombre del agente de seguros pues las justificaciones son que el sitio sea arrendado o este a nombre de algún familiar directo papá, mamá, esposa o hijos. </w:t>
      </w:r>
      <w:r w:rsidRPr="00EA0E99">
        <w:rPr>
          <w:rFonts w:asciiTheme="minorHAnsi" w:hAnsiTheme="minorHAnsi" w:cstheme="minorHAnsi"/>
          <w:sz w:val="22"/>
          <w:szCs w:val="22"/>
        </w:rPr>
        <w:t>Favor de pronunciarse al respecto.</w:t>
      </w:r>
    </w:p>
    <w:p w14:paraId="2997F0CD" w14:textId="2704F005" w:rsidR="00490776" w:rsidRPr="00A03483" w:rsidRDefault="00A03483" w:rsidP="00A03483">
      <w:pPr>
        <w:pStyle w:val="Prrafodelista"/>
        <w:spacing w:after="160" w:line="259" w:lineRule="auto"/>
        <w:ind w:left="0"/>
        <w:jc w:val="both"/>
        <w:rPr>
          <w:rFonts w:asciiTheme="minorHAnsi" w:hAnsiTheme="minorHAnsi" w:cstheme="minorHAnsi"/>
          <w:sz w:val="22"/>
          <w:szCs w:val="22"/>
        </w:rPr>
      </w:pPr>
      <w:r w:rsidRPr="002C52D6">
        <w:rPr>
          <w:rFonts w:asciiTheme="minorHAnsi" w:hAnsiTheme="minorHAnsi" w:cstheme="minorHAnsi"/>
          <w:b/>
          <w:bCs/>
          <w:sz w:val="22"/>
          <w:szCs w:val="22"/>
        </w:rPr>
        <w:t xml:space="preserve">Respuesta: </w:t>
      </w:r>
      <w:r>
        <w:rPr>
          <w:rFonts w:asciiTheme="minorHAnsi" w:hAnsiTheme="minorHAnsi" w:cstheme="minorHAnsi"/>
          <w:b/>
          <w:bCs/>
          <w:sz w:val="22"/>
          <w:szCs w:val="22"/>
        </w:rPr>
        <w:t>L</w:t>
      </w:r>
      <w:r w:rsidRPr="002C52D6">
        <w:rPr>
          <w:rFonts w:asciiTheme="minorHAnsi" w:hAnsiTheme="minorHAnsi" w:cstheme="minorHAnsi"/>
          <w:b/>
          <w:bCs/>
          <w:sz w:val="22"/>
          <w:szCs w:val="22"/>
        </w:rPr>
        <w:t>os licitantes participantes deberán de apegarse a las bases de licitación</w:t>
      </w:r>
      <w:r w:rsidRPr="002E1E0B">
        <w:rPr>
          <w:rFonts w:asciiTheme="minorHAnsi" w:hAnsiTheme="minorHAnsi" w:cstheme="minorHAnsi"/>
          <w:b/>
          <w:bCs/>
          <w:sz w:val="22"/>
          <w:szCs w:val="22"/>
        </w:rPr>
        <w:t>.</w:t>
      </w:r>
    </w:p>
    <w:p w14:paraId="44FDBF2A" w14:textId="77777777" w:rsidR="00490776" w:rsidRPr="002E1E0B" w:rsidRDefault="00490776" w:rsidP="002E1E0B">
      <w:pPr>
        <w:pStyle w:val="Prrafodelista"/>
        <w:ind w:left="0"/>
        <w:rPr>
          <w:rFonts w:asciiTheme="minorHAnsi" w:hAnsiTheme="minorHAnsi" w:cstheme="minorHAnsi"/>
          <w:sz w:val="22"/>
          <w:szCs w:val="22"/>
        </w:rPr>
      </w:pPr>
    </w:p>
    <w:p w14:paraId="5175F6E6" w14:textId="77777777" w:rsidR="00260A4E" w:rsidRPr="00366E07" w:rsidRDefault="00490776" w:rsidP="002E1E0B">
      <w:pPr>
        <w:pStyle w:val="Prrafodelista"/>
        <w:numPr>
          <w:ilvl w:val="0"/>
          <w:numId w:val="16"/>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sz w:val="22"/>
          <w:szCs w:val="22"/>
        </w:rPr>
        <w:t>Favor de confirmar que el ejecutivo de siniestros (de vida) en el estado de Baja California puede ser el agente de seguros autorizado por la aseguradora además de mencionar el responsable de siniestros en el domicilio fiscal u oficina matriz con su correo electrónico y número telefónico para su localización o consulta</w:t>
      </w:r>
      <w:r w:rsidRPr="00366E07">
        <w:rPr>
          <w:rFonts w:asciiTheme="minorHAnsi" w:hAnsiTheme="minorHAnsi" w:cstheme="minorHAnsi"/>
          <w:sz w:val="22"/>
          <w:szCs w:val="22"/>
        </w:rPr>
        <w:t>. Favor de pronunciarse al respecto.</w:t>
      </w:r>
    </w:p>
    <w:p w14:paraId="4BA9CE47" w14:textId="4280BC49" w:rsidR="00490776" w:rsidRDefault="00260A4E" w:rsidP="002E1E0B">
      <w:pPr>
        <w:pStyle w:val="Prrafodelista"/>
        <w:ind w:left="0"/>
        <w:jc w:val="both"/>
        <w:rPr>
          <w:rFonts w:asciiTheme="minorHAnsi" w:hAnsiTheme="minorHAnsi" w:cstheme="minorHAnsi"/>
          <w:b/>
          <w:bCs/>
          <w:sz w:val="22"/>
          <w:szCs w:val="22"/>
        </w:rPr>
      </w:pPr>
      <w:r w:rsidRPr="002C52D6">
        <w:rPr>
          <w:rFonts w:asciiTheme="minorHAnsi" w:hAnsiTheme="minorHAnsi" w:cstheme="minorHAnsi"/>
          <w:b/>
          <w:bCs/>
          <w:sz w:val="22"/>
          <w:szCs w:val="22"/>
        </w:rPr>
        <w:t xml:space="preserve">Respuesta: </w:t>
      </w:r>
      <w:r>
        <w:rPr>
          <w:rFonts w:asciiTheme="minorHAnsi" w:hAnsiTheme="minorHAnsi" w:cstheme="minorHAnsi"/>
          <w:b/>
          <w:bCs/>
          <w:sz w:val="22"/>
          <w:szCs w:val="22"/>
        </w:rPr>
        <w:t>L</w:t>
      </w:r>
      <w:r w:rsidRPr="002C52D6">
        <w:rPr>
          <w:rFonts w:asciiTheme="minorHAnsi" w:hAnsiTheme="minorHAnsi" w:cstheme="minorHAnsi"/>
          <w:b/>
          <w:bCs/>
          <w:sz w:val="22"/>
          <w:szCs w:val="22"/>
        </w:rPr>
        <w:t>os licitantes participantes deberán de apegarse a las bases de licitación</w:t>
      </w:r>
      <w:r w:rsidRPr="002E1E0B">
        <w:rPr>
          <w:rFonts w:asciiTheme="minorHAnsi" w:hAnsiTheme="minorHAnsi" w:cstheme="minorHAnsi"/>
          <w:b/>
          <w:bCs/>
          <w:sz w:val="22"/>
          <w:szCs w:val="22"/>
        </w:rPr>
        <w:t>.</w:t>
      </w:r>
    </w:p>
    <w:p w14:paraId="7EEE4C5C" w14:textId="77777777" w:rsidR="00260A4E" w:rsidRPr="002E1E0B" w:rsidRDefault="00260A4E" w:rsidP="002E1E0B">
      <w:pPr>
        <w:pStyle w:val="Prrafodelista"/>
        <w:ind w:left="0"/>
        <w:jc w:val="both"/>
        <w:rPr>
          <w:rFonts w:asciiTheme="minorHAnsi" w:hAnsiTheme="minorHAnsi" w:cstheme="minorHAnsi"/>
          <w:sz w:val="22"/>
          <w:szCs w:val="22"/>
        </w:rPr>
      </w:pPr>
    </w:p>
    <w:p w14:paraId="0FF16721" w14:textId="77777777" w:rsidR="00366E07" w:rsidRPr="00366E07" w:rsidRDefault="00490776" w:rsidP="0037643D">
      <w:pPr>
        <w:pStyle w:val="Prrafodelista"/>
        <w:numPr>
          <w:ilvl w:val="0"/>
          <w:numId w:val="16"/>
        </w:numPr>
        <w:spacing w:after="160" w:line="259" w:lineRule="auto"/>
        <w:ind w:left="0"/>
        <w:jc w:val="both"/>
        <w:rPr>
          <w:rFonts w:asciiTheme="minorHAnsi" w:hAnsiTheme="minorHAnsi" w:cstheme="minorHAnsi"/>
          <w:sz w:val="22"/>
          <w:szCs w:val="22"/>
        </w:rPr>
      </w:pPr>
      <w:r w:rsidRPr="00366E07">
        <w:rPr>
          <w:rFonts w:asciiTheme="minorHAnsi" w:hAnsiTheme="minorHAnsi" w:cstheme="minorHAnsi"/>
          <w:sz w:val="22"/>
          <w:szCs w:val="22"/>
        </w:rPr>
        <w:t xml:space="preserve">Referencia Inciso A) PROPUESTA TÉCNICA numeral 6. ESCRITO ORIGINAL suscrito por el representante legal del licitante, en el que manifieste bajo protesta de decir verdad, que cuenta con oficinas autorizadas en la ciudad de Mexicali y Tijuana por la Compañía de Seguros, por lo que el licitante deberá anexar acuse de movimientos de actualización de situación fiscal (emitido por el SAT), recibo de luz, teléfono o agua recientes a nombre de la compañía. Al respecto favor de confirmar que en su caso lo requerido por la convocante se cumple de manera </w:t>
      </w:r>
      <w:r w:rsidRPr="00366E07">
        <w:rPr>
          <w:rFonts w:asciiTheme="minorHAnsi" w:hAnsiTheme="minorHAnsi" w:cstheme="minorHAnsi"/>
          <w:sz w:val="22"/>
          <w:szCs w:val="22"/>
        </w:rPr>
        <w:lastRenderedPageBreak/>
        <w:t>satisfactoria con la presentación del documento a nuestro nombre que acredita nuestra alta ante el SAT en el estado de Baja California en las ciudades de Mexicali y Tijuana BC. Favor de pronunciarse al respecto.</w:t>
      </w:r>
    </w:p>
    <w:p w14:paraId="18949F00" w14:textId="52D8A979" w:rsidR="00490776" w:rsidRPr="00366E07" w:rsidRDefault="00366E07" w:rsidP="00366E07">
      <w:pPr>
        <w:pStyle w:val="Prrafodelista"/>
        <w:spacing w:after="160" w:line="259" w:lineRule="auto"/>
        <w:ind w:left="0"/>
        <w:jc w:val="both"/>
        <w:rPr>
          <w:rFonts w:asciiTheme="minorHAnsi" w:hAnsiTheme="minorHAnsi" w:cstheme="minorHAnsi"/>
          <w:sz w:val="22"/>
          <w:szCs w:val="22"/>
        </w:rPr>
      </w:pPr>
      <w:r w:rsidRPr="00366E07">
        <w:rPr>
          <w:rFonts w:asciiTheme="minorHAnsi" w:hAnsiTheme="minorHAnsi" w:cstheme="minorHAnsi"/>
          <w:b/>
          <w:bCs/>
          <w:sz w:val="22"/>
          <w:szCs w:val="22"/>
        </w:rPr>
        <w:t xml:space="preserve">Respuesta: Es correcta su apreciación. </w:t>
      </w:r>
    </w:p>
    <w:p w14:paraId="18A47B93" w14:textId="77777777" w:rsidR="00490776" w:rsidRPr="002E1E0B" w:rsidRDefault="00490776" w:rsidP="002E1E0B">
      <w:pPr>
        <w:pStyle w:val="Prrafodelista"/>
        <w:ind w:left="0"/>
        <w:jc w:val="both"/>
        <w:rPr>
          <w:rFonts w:asciiTheme="minorHAnsi" w:hAnsiTheme="minorHAnsi" w:cstheme="minorHAnsi"/>
          <w:sz w:val="22"/>
          <w:szCs w:val="22"/>
        </w:rPr>
      </w:pPr>
    </w:p>
    <w:p w14:paraId="26D8208D" w14:textId="77777777" w:rsidR="00366E07" w:rsidRPr="00366E07" w:rsidRDefault="00490776" w:rsidP="002E1E0B">
      <w:pPr>
        <w:pStyle w:val="Prrafodelista"/>
        <w:numPr>
          <w:ilvl w:val="0"/>
          <w:numId w:val="16"/>
        </w:numPr>
        <w:ind w:left="0"/>
        <w:jc w:val="both"/>
        <w:rPr>
          <w:rFonts w:asciiTheme="minorHAnsi" w:hAnsiTheme="minorHAnsi" w:cstheme="minorHAnsi"/>
          <w:sz w:val="22"/>
          <w:szCs w:val="22"/>
        </w:rPr>
      </w:pPr>
      <w:r w:rsidRPr="002E1E0B">
        <w:rPr>
          <w:rFonts w:asciiTheme="minorHAnsi" w:hAnsiTheme="minorHAnsi" w:cstheme="minorHAnsi"/>
          <w:sz w:val="22"/>
          <w:szCs w:val="22"/>
        </w:rPr>
        <w:t>Referencia numeral 17. PENAS CONVENCIONALES. Favor de confirmar que lo mencionado en el punto EN REFERFENCIA es para el atraso en la entrega de pólizas iniciales o movimientos de la misma, mas no en el servicio en caso de siniestro, ya que esto último está debidamente establecido como “pago por indemnización por mora” en el art. 135 de la ley del contrato del seguro y no se puede penalizar dos veces sobre un mismo asunto.</w:t>
      </w:r>
      <w:r w:rsidRPr="00366E07">
        <w:rPr>
          <w:rFonts w:asciiTheme="minorHAnsi" w:hAnsiTheme="minorHAnsi" w:cstheme="minorHAnsi"/>
          <w:sz w:val="22"/>
          <w:szCs w:val="22"/>
        </w:rPr>
        <w:t xml:space="preserve"> Favor de pronunciarse al respecto. </w:t>
      </w:r>
    </w:p>
    <w:p w14:paraId="79256F32" w14:textId="1D97E74F" w:rsidR="00490776" w:rsidRPr="00366E07" w:rsidRDefault="00366E07" w:rsidP="00366E07">
      <w:pPr>
        <w:pStyle w:val="Prrafodelista"/>
        <w:ind w:left="0"/>
        <w:jc w:val="both"/>
        <w:rPr>
          <w:rFonts w:asciiTheme="minorHAnsi" w:hAnsiTheme="minorHAnsi" w:cstheme="minorHAnsi"/>
          <w:sz w:val="22"/>
          <w:szCs w:val="22"/>
        </w:rPr>
      </w:pPr>
      <w:r w:rsidRPr="00366E07">
        <w:rPr>
          <w:rFonts w:asciiTheme="minorHAnsi" w:hAnsiTheme="minorHAnsi" w:cstheme="minorHAnsi"/>
          <w:b/>
          <w:bCs/>
          <w:sz w:val="22"/>
          <w:szCs w:val="22"/>
        </w:rPr>
        <w:t>Respuesta: Es correcta su apreciación.</w:t>
      </w:r>
    </w:p>
    <w:p w14:paraId="2C27C53B" w14:textId="77777777" w:rsidR="00490776" w:rsidRPr="002E1E0B" w:rsidRDefault="00490776" w:rsidP="002E1E0B">
      <w:pPr>
        <w:pStyle w:val="Prrafodelista"/>
        <w:ind w:left="0"/>
        <w:rPr>
          <w:rFonts w:asciiTheme="minorHAnsi" w:hAnsiTheme="minorHAnsi" w:cstheme="minorHAnsi"/>
          <w:sz w:val="22"/>
          <w:szCs w:val="22"/>
        </w:rPr>
      </w:pPr>
    </w:p>
    <w:p w14:paraId="571FF947" w14:textId="77777777" w:rsidR="00366E07" w:rsidRPr="00366E07" w:rsidRDefault="00490776" w:rsidP="002E1E0B">
      <w:pPr>
        <w:pStyle w:val="Prrafodelista"/>
        <w:numPr>
          <w:ilvl w:val="0"/>
          <w:numId w:val="16"/>
        </w:numPr>
        <w:ind w:left="0"/>
        <w:jc w:val="both"/>
        <w:rPr>
          <w:rFonts w:asciiTheme="minorHAnsi" w:hAnsiTheme="minorHAnsi" w:cstheme="minorHAnsi"/>
          <w:sz w:val="22"/>
          <w:szCs w:val="22"/>
        </w:rPr>
      </w:pPr>
      <w:r w:rsidRPr="002E1E0B">
        <w:rPr>
          <w:rFonts w:asciiTheme="minorHAnsi" w:hAnsiTheme="minorHAnsi" w:cstheme="minorHAnsi"/>
          <w:sz w:val="22"/>
          <w:szCs w:val="22"/>
        </w:rPr>
        <w:t xml:space="preserve">En alcance a nuestro cuestionamiento anterior, confirmar que las penas convencionales correrán a partir de que mi representada cuente con la información correcta y completa que permita el debido análisis de la información. </w:t>
      </w:r>
      <w:r w:rsidRPr="00366E07">
        <w:rPr>
          <w:rFonts w:asciiTheme="minorHAnsi" w:hAnsiTheme="minorHAnsi" w:cstheme="minorHAnsi"/>
          <w:sz w:val="22"/>
          <w:szCs w:val="22"/>
        </w:rPr>
        <w:t>Favor de pronunciarse al respecto.</w:t>
      </w:r>
    </w:p>
    <w:p w14:paraId="0CC629D9" w14:textId="6E44586C" w:rsidR="00490776" w:rsidRPr="002E1E0B" w:rsidRDefault="00366E07" w:rsidP="00366E07">
      <w:pPr>
        <w:pStyle w:val="Prrafodelista"/>
        <w:ind w:left="0"/>
        <w:jc w:val="both"/>
        <w:rPr>
          <w:rFonts w:asciiTheme="minorHAnsi" w:hAnsiTheme="minorHAnsi" w:cstheme="minorHAnsi"/>
          <w:sz w:val="22"/>
          <w:szCs w:val="22"/>
        </w:rPr>
      </w:pPr>
      <w:r w:rsidRPr="002C52D6">
        <w:rPr>
          <w:rFonts w:asciiTheme="minorHAnsi" w:hAnsiTheme="minorHAnsi" w:cstheme="minorHAnsi"/>
          <w:b/>
          <w:bCs/>
          <w:sz w:val="22"/>
          <w:szCs w:val="22"/>
        </w:rPr>
        <w:t xml:space="preserve">Respuesta: </w:t>
      </w:r>
      <w:r>
        <w:rPr>
          <w:rFonts w:asciiTheme="minorHAnsi" w:hAnsiTheme="minorHAnsi" w:cstheme="minorHAnsi"/>
          <w:b/>
          <w:bCs/>
          <w:sz w:val="22"/>
          <w:szCs w:val="22"/>
        </w:rPr>
        <w:t>L</w:t>
      </w:r>
      <w:r w:rsidRPr="002C52D6">
        <w:rPr>
          <w:rFonts w:asciiTheme="minorHAnsi" w:hAnsiTheme="minorHAnsi" w:cstheme="minorHAnsi"/>
          <w:b/>
          <w:bCs/>
          <w:sz w:val="22"/>
          <w:szCs w:val="22"/>
        </w:rPr>
        <w:t>os licitantes participantes deberán de apegarse a las bases de licitación</w:t>
      </w:r>
      <w:r w:rsidRPr="002E1E0B">
        <w:rPr>
          <w:rFonts w:asciiTheme="minorHAnsi" w:hAnsiTheme="minorHAnsi" w:cstheme="minorHAnsi"/>
          <w:b/>
          <w:bCs/>
          <w:sz w:val="22"/>
          <w:szCs w:val="22"/>
        </w:rPr>
        <w:t>.</w:t>
      </w:r>
    </w:p>
    <w:p w14:paraId="29403343" w14:textId="77777777" w:rsidR="00490776" w:rsidRPr="002E1E0B" w:rsidRDefault="00490776" w:rsidP="002E1E0B">
      <w:pPr>
        <w:pStyle w:val="Prrafodelista"/>
        <w:ind w:left="0"/>
        <w:rPr>
          <w:rFonts w:asciiTheme="minorHAnsi" w:hAnsiTheme="minorHAnsi" w:cstheme="minorHAnsi"/>
          <w:sz w:val="22"/>
          <w:szCs w:val="22"/>
        </w:rPr>
      </w:pPr>
    </w:p>
    <w:p w14:paraId="1EFB6B7B" w14:textId="0C1CC9B4" w:rsidR="00490776" w:rsidRPr="00366E07"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Solicitamos a la convocante nos confirme que para dar cumplimiento al Artículo 492 de la Ley de Instituciones de Seguros y Fianzas, se proporcionará al licitante adjudicado previo a la firma de contrato como mínimo la siguiente información: Formato de solicitud de la aseguradora adjudicada debidamente firmado con datos generales, nombramiento o poder del representante legal, identificación oficial del Representante Legal, comprobante de domicilio fiscal reciente, cédula de identificación fiscal o constancia de situación fiscal, Acta constitutiva y/o decreto de creación y/o testimonio que acredite su existencia ante el registro público</w:t>
      </w:r>
      <w:r w:rsidRPr="00366E07">
        <w:rPr>
          <w:rFonts w:asciiTheme="minorHAnsi" w:hAnsiTheme="minorHAnsi" w:cstheme="minorHAnsi"/>
          <w:sz w:val="22"/>
          <w:szCs w:val="22"/>
        </w:rPr>
        <w:t>. Favor de pronunciarse al respecto.</w:t>
      </w:r>
      <w:r w:rsidRPr="002E1E0B">
        <w:rPr>
          <w:rFonts w:asciiTheme="minorHAnsi" w:hAnsiTheme="minorHAnsi" w:cstheme="minorHAnsi"/>
          <w:b/>
          <w:bCs/>
          <w:sz w:val="22"/>
          <w:szCs w:val="22"/>
        </w:rPr>
        <w:t xml:space="preserve"> </w:t>
      </w:r>
      <w:r w:rsidR="00366E07" w:rsidRPr="00366E07">
        <w:rPr>
          <w:rFonts w:asciiTheme="minorHAnsi" w:hAnsiTheme="minorHAnsi" w:cstheme="minorHAnsi"/>
          <w:b/>
          <w:bCs/>
          <w:sz w:val="22"/>
          <w:szCs w:val="22"/>
        </w:rPr>
        <w:t>Respuesta: Esta información será proporcionada por el órgano requirente.</w:t>
      </w:r>
      <w:r w:rsidRPr="00366E07">
        <w:rPr>
          <w:rFonts w:asciiTheme="minorHAnsi" w:hAnsiTheme="minorHAnsi" w:cstheme="minorHAnsi"/>
          <w:b/>
          <w:bCs/>
          <w:sz w:val="22"/>
          <w:szCs w:val="22"/>
        </w:rPr>
        <w:t xml:space="preserve"> </w:t>
      </w:r>
    </w:p>
    <w:p w14:paraId="2E5714DE" w14:textId="77777777" w:rsidR="00490776" w:rsidRPr="002E1E0B" w:rsidRDefault="00490776" w:rsidP="002E1E0B">
      <w:pPr>
        <w:pStyle w:val="Prrafodelista"/>
        <w:ind w:left="0"/>
        <w:jc w:val="both"/>
        <w:rPr>
          <w:rFonts w:asciiTheme="minorHAnsi" w:hAnsiTheme="minorHAnsi" w:cstheme="minorHAnsi"/>
          <w:sz w:val="22"/>
          <w:szCs w:val="22"/>
        </w:rPr>
      </w:pPr>
    </w:p>
    <w:p w14:paraId="3EBFD0E8" w14:textId="77777777" w:rsidR="00366E07" w:rsidRPr="00621A7A" w:rsidRDefault="00490776" w:rsidP="002E1E0B">
      <w:pPr>
        <w:pStyle w:val="Prrafodelista"/>
        <w:numPr>
          <w:ilvl w:val="0"/>
          <w:numId w:val="16"/>
        </w:numPr>
        <w:spacing w:after="160" w:line="259" w:lineRule="auto"/>
        <w:ind w:left="0"/>
        <w:jc w:val="both"/>
        <w:rPr>
          <w:rFonts w:asciiTheme="minorHAnsi" w:hAnsiTheme="minorHAnsi" w:cstheme="minorHAnsi"/>
          <w:color w:val="171717" w:themeColor="background2" w:themeShade="1A"/>
          <w:sz w:val="22"/>
          <w:szCs w:val="22"/>
        </w:rPr>
      </w:pPr>
      <w:r w:rsidRPr="002E1E0B">
        <w:rPr>
          <w:rFonts w:asciiTheme="minorHAnsi" w:hAnsiTheme="minorHAnsi" w:cstheme="minorHAnsi"/>
          <w:color w:val="171717" w:themeColor="background2" w:themeShade="1A"/>
          <w:sz w:val="22"/>
          <w:szCs w:val="22"/>
        </w:rPr>
        <w:t xml:space="preserve">Se solicita amablemente a la convocante nos permita integrar dentro de nuestra propuesta técnica una carta bajo protesta de decir verdad donde manifestemos que mi representada esta enterada y dispuesta a dar cabal cumplimiento a todo lo solicitado en bases  así como los cambios derivados de la Junta de aclaraciones </w:t>
      </w:r>
      <w:r w:rsidRPr="002E1E0B">
        <w:rPr>
          <w:rFonts w:asciiTheme="minorHAnsi" w:hAnsiTheme="minorHAnsi" w:cstheme="minorHAnsi"/>
          <w:i/>
          <w:iCs/>
          <w:color w:val="171717" w:themeColor="background2" w:themeShade="1A"/>
          <w:sz w:val="22"/>
          <w:szCs w:val="22"/>
        </w:rPr>
        <w:t>sin que sea necesario realizar cambios o modificaciones  dentro de la propuesta técnica y económica</w:t>
      </w:r>
      <w:r w:rsidRPr="002E1E0B">
        <w:rPr>
          <w:rFonts w:asciiTheme="minorHAnsi" w:hAnsiTheme="minorHAnsi" w:cstheme="minorHAnsi"/>
          <w:color w:val="171717" w:themeColor="background2" w:themeShade="1A"/>
          <w:sz w:val="22"/>
          <w:szCs w:val="22"/>
        </w:rPr>
        <w:t xml:space="preserve">, acompañando la misma con una copia de la junta de aclaraciones firmada por el represente legal como muestra de conocimiento y aceptación de la </w:t>
      </w:r>
      <w:r w:rsidRPr="00621A7A">
        <w:rPr>
          <w:rFonts w:asciiTheme="minorHAnsi" w:hAnsiTheme="minorHAnsi" w:cstheme="minorHAnsi"/>
          <w:color w:val="171717" w:themeColor="background2" w:themeShade="1A"/>
          <w:sz w:val="22"/>
          <w:szCs w:val="22"/>
        </w:rPr>
        <w:t>misma. Favor de pronunciarse al respecto.</w:t>
      </w:r>
    </w:p>
    <w:p w14:paraId="5DC8518D" w14:textId="5D86697F" w:rsidR="00490776" w:rsidRPr="002E1E0B" w:rsidRDefault="00366E07" w:rsidP="00366E07">
      <w:pPr>
        <w:pStyle w:val="Prrafodelista"/>
        <w:spacing w:after="160" w:line="259" w:lineRule="auto"/>
        <w:ind w:left="0"/>
        <w:jc w:val="both"/>
        <w:rPr>
          <w:rFonts w:asciiTheme="minorHAnsi" w:hAnsiTheme="minorHAnsi" w:cstheme="minorHAnsi"/>
          <w:color w:val="171717" w:themeColor="background2" w:themeShade="1A"/>
          <w:sz w:val="22"/>
          <w:szCs w:val="22"/>
        </w:rPr>
      </w:pPr>
      <w:r w:rsidRPr="00366E07">
        <w:rPr>
          <w:rFonts w:asciiTheme="minorHAnsi" w:hAnsiTheme="minorHAnsi" w:cstheme="minorHAnsi"/>
          <w:b/>
          <w:bCs/>
          <w:sz w:val="22"/>
          <w:szCs w:val="22"/>
        </w:rPr>
        <w:t xml:space="preserve">Respuesta: </w:t>
      </w:r>
      <w:r w:rsidR="00490776" w:rsidRPr="00366E07">
        <w:rPr>
          <w:rFonts w:asciiTheme="minorHAnsi" w:hAnsiTheme="minorHAnsi" w:cstheme="minorHAnsi"/>
          <w:b/>
          <w:bCs/>
          <w:sz w:val="22"/>
          <w:szCs w:val="22"/>
        </w:rPr>
        <w:t>No se acepta su propuesta</w:t>
      </w:r>
      <w:r w:rsidRPr="00366E07">
        <w:rPr>
          <w:rFonts w:asciiTheme="minorHAnsi" w:hAnsiTheme="minorHAnsi" w:cstheme="minorHAnsi"/>
          <w:b/>
          <w:bCs/>
          <w:sz w:val="22"/>
          <w:szCs w:val="22"/>
        </w:rPr>
        <w:t>, los licitantes participantes deberán de apegarse a lo requerido en las bases de licitación</w:t>
      </w:r>
      <w:r w:rsidR="00490776" w:rsidRPr="00366E07">
        <w:rPr>
          <w:rFonts w:asciiTheme="minorHAnsi" w:hAnsiTheme="minorHAnsi" w:cstheme="minorHAnsi"/>
          <w:sz w:val="22"/>
          <w:szCs w:val="22"/>
        </w:rPr>
        <w:t>.</w:t>
      </w:r>
      <w:r w:rsidR="00490776" w:rsidRPr="002E1E0B">
        <w:rPr>
          <w:rFonts w:asciiTheme="minorHAnsi" w:hAnsiTheme="minorHAnsi" w:cstheme="minorHAnsi"/>
          <w:color w:val="171717" w:themeColor="background2" w:themeShade="1A"/>
          <w:sz w:val="22"/>
          <w:szCs w:val="22"/>
        </w:rPr>
        <w:t xml:space="preserve"> </w:t>
      </w:r>
    </w:p>
    <w:p w14:paraId="68ED844F" w14:textId="77777777" w:rsidR="00490776" w:rsidRPr="002E1E0B" w:rsidRDefault="00490776" w:rsidP="002E1E0B">
      <w:pPr>
        <w:pStyle w:val="Prrafodelista"/>
        <w:ind w:left="0"/>
        <w:jc w:val="both"/>
        <w:rPr>
          <w:rFonts w:asciiTheme="minorHAnsi" w:hAnsiTheme="minorHAnsi" w:cstheme="minorHAnsi"/>
          <w:color w:val="171717" w:themeColor="background2" w:themeShade="1A"/>
          <w:sz w:val="22"/>
          <w:szCs w:val="22"/>
        </w:rPr>
      </w:pPr>
    </w:p>
    <w:p w14:paraId="364827CE" w14:textId="77777777" w:rsidR="00366E07" w:rsidRDefault="00490776" w:rsidP="002E1E0B">
      <w:pPr>
        <w:pStyle w:val="Prrafodelista"/>
        <w:numPr>
          <w:ilvl w:val="0"/>
          <w:numId w:val="16"/>
        </w:numPr>
        <w:spacing w:after="160" w:line="259" w:lineRule="auto"/>
        <w:ind w:left="0"/>
        <w:jc w:val="both"/>
        <w:rPr>
          <w:rFonts w:asciiTheme="minorHAnsi" w:hAnsiTheme="minorHAnsi" w:cstheme="minorHAnsi"/>
          <w:b/>
          <w:bCs/>
          <w:color w:val="171717" w:themeColor="background2" w:themeShade="1A"/>
          <w:sz w:val="22"/>
          <w:szCs w:val="22"/>
        </w:rPr>
      </w:pPr>
      <w:r w:rsidRPr="002E1E0B">
        <w:rPr>
          <w:rFonts w:asciiTheme="minorHAnsi" w:hAnsiTheme="minorHAnsi" w:cstheme="minorHAnsi"/>
          <w:color w:val="171717" w:themeColor="background2" w:themeShade="1A"/>
          <w:sz w:val="22"/>
          <w:szCs w:val="22"/>
        </w:rPr>
        <w:t xml:space="preserve">Solicitamos de la manera más atenta con la finalidad de evitar errores de transcripción al elaborar nuestra propuesta nos sea proporcionado al final de este evento de aclaraciones, el acta en cuestión, en archivo electrónico formato Microsoft Word o nos sea enviada vía mail en dicho formato, a la siguiente dirección electrónica </w:t>
      </w:r>
      <w:hyperlink r:id="rId8" w:history="1">
        <w:r w:rsidRPr="002E1E0B">
          <w:rPr>
            <w:rStyle w:val="Hipervnculo"/>
            <w:rFonts w:asciiTheme="minorHAnsi" w:hAnsiTheme="minorHAnsi" w:cstheme="minorHAnsi"/>
            <w:color w:val="171717" w:themeColor="background2" w:themeShade="1A"/>
            <w:sz w:val="22"/>
            <w:szCs w:val="22"/>
          </w:rPr>
          <w:t>corina.cruz@spsegurospatrimonial.mx</w:t>
        </w:r>
      </w:hyperlink>
      <w:r w:rsidRPr="002E1E0B">
        <w:rPr>
          <w:rFonts w:asciiTheme="minorHAnsi" w:hAnsiTheme="minorHAnsi" w:cstheme="minorHAnsi"/>
          <w:color w:val="171717" w:themeColor="background2" w:themeShade="1A"/>
          <w:sz w:val="22"/>
          <w:szCs w:val="22"/>
        </w:rPr>
        <w:t xml:space="preserve"> </w:t>
      </w:r>
      <w:r w:rsidRPr="00366E07">
        <w:rPr>
          <w:rFonts w:asciiTheme="minorHAnsi" w:hAnsiTheme="minorHAnsi" w:cstheme="minorHAnsi"/>
          <w:color w:val="171717" w:themeColor="background2" w:themeShade="1A"/>
          <w:sz w:val="22"/>
          <w:szCs w:val="22"/>
        </w:rPr>
        <w:t xml:space="preserve"> Favor de pronunciarse al respecto.</w:t>
      </w:r>
    </w:p>
    <w:p w14:paraId="7AF9AEBA" w14:textId="6359C919" w:rsidR="00490776" w:rsidRPr="00F20DAD" w:rsidRDefault="00366E07" w:rsidP="00366E07">
      <w:pPr>
        <w:pStyle w:val="Prrafodelista"/>
        <w:spacing w:after="160" w:line="259" w:lineRule="auto"/>
        <w:ind w:left="0"/>
        <w:jc w:val="both"/>
        <w:rPr>
          <w:rFonts w:asciiTheme="minorHAnsi" w:hAnsiTheme="minorHAnsi" w:cstheme="minorHAnsi"/>
          <w:b/>
          <w:bCs/>
          <w:sz w:val="22"/>
          <w:szCs w:val="22"/>
        </w:rPr>
      </w:pPr>
      <w:r w:rsidRPr="00F20DAD">
        <w:rPr>
          <w:rFonts w:asciiTheme="minorHAnsi" w:hAnsiTheme="minorHAnsi" w:cstheme="minorHAnsi"/>
          <w:b/>
          <w:bCs/>
          <w:sz w:val="22"/>
          <w:szCs w:val="22"/>
        </w:rPr>
        <w:t xml:space="preserve">Respuesta: </w:t>
      </w:r>
      <w:r w:rsidR="00F20DAD" w:rsidRPr="00F20DAD">
        <w:rPr>
          <w:rFonts w:asciiTheme="minorHAnsi" w:hAnsiTheme="minorHAnsi" w:cstheme="minorHAnsi"/>
          <w:b/>
          <w:bCs/>
          <w:sz w:val="22"/>
          <w:szCs w:val="22"/>
        </w:rPr>
        <w:t>El documento estará disponible en la plataforma Integral de Adquisiciones de Baja California para su consulta.</w:t>
      </w:r>
    </w:p>
    <w:p w14:paraId="57B10237" w14:textId="77777777" w:rsidR="00490776" w:rsidRPr="002E1E0B" w:rsidRDefault="00490776" w:rsidP="002E1E0B">
      <w:pPr>
        <w:pStyle w:val="Prrafodelista"/>
        <w:ind w:left="0"/>
        <w:rPr>
          <w:rFonts w:asciiTheme="minorHAnsi" w:hAnsiTheme="minorHAnsi" w:cstheme="minorHAnsi"/>
          <w:sz w:val="22"/>
          <w:szCs w:val="22"/>
        </w:rPr>
      </w:pPr>
    </w:p>
    <w:p w14:paraId="072739BA" w14:textId="77777777" w:rsidR="00F20DAD" w:rsidRPr="00F20DAD" w:rsidRDefault="00490776" w:rsidP="002E1E0B">
      <w:pPr>
        <w:pStyle w:val="Prrafodelista"/>
        <w:numPr>
          <w:ilvl w:val="0"/>
          <w:numId w:val="16"/>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sz w:val="22"/>
          <w:szCs w:val="22"/>
        </w:rPr>
        <w:t xml:space="preserve">CONDICIONES (Punto 4.1 Especificaciones técnicas, página 4 de 44)- confirmar que para todas aquellas condiciones no establecidas o especificadas en las bases de la presente licitación y, en las modificaciones derivadas de la junta </w:t>
      </w:r>
      <w:r w:rsidRPr="002E1E0B">
        <w:rPr>
          <w:rFonts w:asciiTheme="minorHAnsi" w:hAnsiTheme="minorHAnsi" w:cstheme="minorHAnsi"/>
          <w:sz w:val="22"/>
          <w:szCs w:val="22"/>
        </w:rPr>
        <w:lastRenderedPageBreak/>
        <w:t>de aclaraciones, operarán de acuerdo con las condiciones generales vigentes del producto de la Aseguradora adjudicada.</w:t>
      </w:r>
      <w:r w:rsidRPr="002E1E0B">
        <w:rPr>
          <w:rFonts w:asciiTheme="minorHAnsi" w:hAnsiTheme="minorHAnsi" w:cstheme="minorHAnsi"/>
          <w:b/>
          <w:bCs/>
          <w:sz w:val="22"/>
          <w:szCs w:val="22"/>
        </w:rPr>
        <w:t xml:space="preserve"> </w:t>
      </w:r>
      <w:r w:rsidRPr="00F20DAD">
        <w:rPr>
          <w:rFonts w:asciiTheme="minorHAnsi" w:hAnsiTheme="minorHAnsi" w:cstheme="minorHAnsi"/>
          <w:sz w:val="22"/>
          <w:szCs w:val="22"/>
        </w:rPr>
        <w:t>Favor de pronunciarse al respecto.</w:t>
      </w:r>
    </w:p>
    <w:p w14:paraId="3CAEE082" w14:textId="1AEDF614" w:rsidR="00490776" w:rsidRPr="00F20DAD" w:rsidRDefault="00F20DAD" w:rsidP="00F20DAD">
      <w:pPr>
        <w:pStyle w:val="Prrafodelista"/>
        <w:spacing w:after="160" w:line="259" w:lineRule="auto"/>
        <w:ind w:left="0"/>
        <w:jc w:val="both"/>
        <w:rPr>
          <w:rFonts w:asciiTheme="minorHAnsi" w:hAnsiTheme="minorHAnsi" w:cstheme="minorHAnsi"/>
          <w:b/>
          <w:bCs/>
          <w:sz w:val="22"/>
          <w:szCs w:val="22"/>
        </w:rPr>
      </w:pPr>
      <w:r w:rsidRPr="00F20DAD">
        <w:rPr>
          <w:rFonts w:asciiTheme="minorHAnsi" w:hAnsiTheme="minorHAnsi" w:cstheme="minorHAnsi"/>
          <w:b/>
          <w:bCs/>
          <w:sz w:val="22"/>
          <w:szCs w:val="22"/>
        </w:rPr>
        <w:t xml:space="preserve">Respuesta: Es correcta su apreciación, en el entendido que las condiciones y requerimientos de las </w:t>
      </w:r>
      <w:r>
        <w:rPr>
          <w:rFonts w:asciiTheme="minorHAnsi" w:hAnsiTheme="minorHAnsi" w:cstheme="minorHAnsi"/>
          <w:b/>
          <w:bCs/>
          <w:sz w:val="22"/>
          <w:szCs w:val="22"/>
        </w:rPr>
        <w:t>b</w:t>
      </w:r>
      <w:r w:rsidRPr="00F20DAD">
        <w:rPr>
          <w:rFonts w:asciiTheme="minorHAnsi" w:hAnsiTheme="minorHAnsi" w:cstheme="minorHAnsi"/>
          <w:b/>
          <w:bCs/>
          <w:sz w:val="22"/>
          <w:szCs w:val="22"/>
        </w:rPr>
        <w:t xml:space="preserve">ases, </w:t>
      </w:r>
      <w:r>
        <w:rPr>
          <w:rFonts w:asciiTheme="minorHAnsi" w:hAnsiTheme="minorHAnsi" w:cstheme="minorHAnsi"/>
          <w:b/>
          <w:bCs/>
          <w:sz w:val="22"/>
          <w:szCs w:val="22"/>
        </w:rPr>
        <w:t>a</w:t>
      </w:r>
      <w:r w:rsidRPr="00F20DAD">
        <w:rPr>
          <w:rFonts w:asciiTheme="minorHAnsi" w:hAnsiTheme="minorHAnsi" w:cstheme="minorHAnsi"/>
          <w:b/>
          <w:bCs/>
          <w:sz w:val="22"/>
          <w:szCs w:val="22"/>
        </w:rPr>
        <w:t>nexos y lo determinado en Junta de Aclaraciones correspondiente</w:t>
      </w:r>
      <w:r>
        <w:rPr>
          <w:rFonts w:asciiTheme="minorHAnsi" w:hAnsiTheme="minorHAnsi" w:cstheme="minorHAnsi"/>
          <w:b/>
          <w:bCs/>
          <w:sz w:val="22"/>
          <w:szCs w:val="22"/>
        </w:rPr>
        <w:t xml:space="preserve"> a</w:t>
      </w:r>
      <w:r w:rsidRPr="00F20DAD">
        <w:rPr>
          <w:rFonts w:asciiTheme="minorHAnsi" w:hAnsiTheme="minorHAnsi" w:cstheme="minorHAnsi"/>
          <w:b/>
          <w:bCs/>
          <w:sz w:val="22"/>
          <w:szCs w:val="22"/>
        </w:rPr>
        <w:t xml:space="preserve"> la licitación prevalecerán las condiciones generales de la empresa aplicarán en aquello no previsto por las mismas, en tanto no se opongan estas al contrato que suscriban las partes.</w:t>
      </w:r>
    </w:p>
    <w:p w14:paraId="1BE79D9E" w14:textId="77777777" w:rsidR="00490776" w:rsidRPr="002E1E0B" w:rsidRDefault="00490776" w:rsidP="002E1E0B">
      <w:pPr>
        <w:pStyle w:val="Prrafodelista"/>
        <w:ind w:left="0"/>
        <w:rPr>
          <w:rFonts w:asciiTheme="minorHAnsi" w:hAnsiTheme="minorHAnsi" w:cstheme="minorHAnsi"/>
          <w:sz w:val="22"/>
          <w:szCs w:val="22"/>
        </w:rPr>
      </w:pPr>
    </w:p>
    <w:p w14:paraId="0E41793F" w14:textId="77777777" w:rsidR="00F20DAD" w:rsidRPr="00621A7A" w:rsidRDefault="00490776" w:rsidP="002E1E0B">
      <w:pPr>
        <w:pStyle w:val="Prrafodelista"/>
        <w:numPr>
          <w:ilvl w:val="0"/>
          <w:numId w:val="16"/>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sz w:val="22"/>
          <w:szCs w:val="22"/>
        </w:rPr>
        <w:t>Solicitamos a la convocante indicar si ha habido cambios en las últimas 3 vigencias con respecto a las cobertura y sumas aseguradas TECHO PRESUPUESTAL (Punto 4.1 Especificaciones técnicas, página 4</w:t>
      </w:r>
      <w:r w:rsidRPr="00621A7A">
        <w:rPr>
          <w:rFonts w:asciiTheme="minorHAnsi" w:hAnsiTheme="minorHAnsi" w:cstheme="minorHAnsi"/>
          <w:sz w:val="22"/>
          <w:szCs w:val="22"/>
        </w:rPr>
        <w:t xml:space="preserve">). Favor de pronunciarse al respecto. </w:t>
      </w:r>
    </w:p>
    <w:p w14:paraId="1F966754" w14:textId="08802A60" w:rsidR="00490776" w:rsidRPr="002E1E0B" w:rsidRDefault="00F20DAD" w:rsidP="00F20DAD">
      <w:pPr>
        <w:pStyle w:val="Prrafodelista"/>
        <w:spacing w:after="160" w:line="259" w:lineRule="auto"/>
        <w:ind w:left="0"/>
        <w:jc w:val="both"/>
        <w:rPr>
          <w:rFonts w:asciiTheme="minorHAnsi" w:hAnsiTheme="minorHAnsi" w:cstheme="minorHAnsi"/>
          <w:sz w:val="22"/>
          <w:szCs w:val="22"/>
        </w:rPr>
      </w:pPr>
      <w:r>
        <w:rPr>
          <w:rFonts w:asciiTheme="minorHAnsi" w:hAnsiTheme="minorHAnsi" w:cstheme="minorHAnsi"/>
          <w:b/>
          <w:bCs/>
          <w:sz w:val="22"/>
          <w:szCs w:val="22"/>
        </w:rPr>
        <w:t>Respuesta: La convocante se reserva el derecho de proporcionar dicha información.</w:t>
      </w:r>
    </w:p>
    <w:p w14:paraId="6806CC71" w14:textId="77777777" w:rsidR="00490776" w:rsidRPr="002E1E0B" w:rsidRDefault="00490776" w:rsidP="002E1E0B">
      <w:pPr>
        <w:pStyle w:val="Prrafodelista"/>
        <w:ind w:left="0"/>
        <w:rPr>
          <w:rFonts w:asciiTheme="minorHAnsi" w:hAnsiTheme="minorHAnsi" w:cstheme="minorHAnsi"/>
          <w:sz w:val="22"/>
          <w:szCs w:val="22"/>
        </w:rPr>
      </w:pPr>
    </w:p>
    <w:p w14:paraId="67DDFD77" w14:textId="1DE62EB2" w:rsidR="00490776" w:rsidRPr="002E1E0B"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 xml:space="preserve">Se solicita a la convocante confirmar el Techo presupuestal para esta vigencia. </w:t>
      </w:r>
      <w:r w:rsidRPr="00F20DAD">
        <w:rPr>
          <w:rFonts w:asciiTheme="minorHAnsi" w:hAnsiTheme="minorHAnsi" w:cstheme="minorHAnsi"/>
          <w:sz w:val="22"/>
          <w:szCs w:val="22"/>
        </w:rPr>
        <w:t>Favor de pronunciarse al respecto.</w:t>
      </w:r>
      <w:r w:rsidRPr="002E1E0B">
        <w:rPr>
          <w:rFonts w:asciiTheme="minorHAnsi" w:hAnsiTheme="minorHAnsi" w:cstheme="minorHAnsi"/>
          <w:b/>
          <w:bCs/>
          <w:sz w:val="22"/>
          <w:szCs w:val="22"/>
        </w:rPr>
        <w:t xml:space="preserve"> </w:t>
      </w:r>
      <w:r w:rsidR="00F20DAD">
        <w:rPr>
          <w:rFonts w:asciiTheme="minorHAnsi" w:hAnsiTheme="minorHAnsi" w:cstheme="minorHAnsi"/>
          <w:b/>
          <w:bCs/>
          <w:sz w:val="22"/>
          <w:szCs w:val="22"/>
        </w:rPr>
        <w:t>Respuesta: La convocante se reserva el derecho de proporcionar dicha información.</w:t>
      </w:r>
    </w:p>
    <w:p w14:paraId="4A51A615" w14:textId="77777777" w:rsidR="00490776" w:rsidRPr="002E1E0B" w:rsidRDefault="00490776" w:rsidP="002E1E0B">
      <w:pPr>
        <w:pStyle w:val="Prrafodelista"/>
        <w:ind w:left="0"/>
        <w:rPr>
          <w:rFonts w:asciiTheme="minorHAnsi" w:hAnsiTheme="minorHAnsi" w:cstheme="minorHAnsi"/>
          <w:sz w:val="22"/>
          <w:szCs w:val="22"/>
        </w:rPr>
      </w:pPr>
    </w:p>
    <w:p w14:paraId="0D2D8ACC" w14:textId="77777777" w:rsidR="00F20DAD"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HISTÓRICO DE ASEGURADOS (Punto 4.1 Especificaciones técnicas, página 4 de 44) Solicitamos a la convocante proporcionar el número de asegurados y la Suma Asegurada Total, de los últimos 5 años.</w:t>
      </w:r>
      <w:r w:rsidRPr="00F20DAD">
        <w:rPr>
          <w:rFonts w:asciiTheme="minorHAnsi" w:hAnsiTheme="minorHAnsi" w:cstheme="minorHAnsi"/>
          <w:sz w:val="22"/>
          <w:szCs w:val="22"/>
        </w:rPr>
        <w:t xml:space="preserve"> Favor de pronunciarse al respecto.</w:t>
      </w:r>
    </w:p>
    <w:p w14:paraId="395D4407" w14:textId="70741ABB" w:rsidR="00490776" w:rsidRPr="002E1E0B" w:rsidRDefault="00F20DAD" w:rsidP="00F20DAD">
      <w:pPr>
        <w:pStyle w:val="Prrafodelista"/>
        <w:spacing w:after="160" w:line="259" w:lineRule="auto"/>
        <w:ind w:left="0"/>
        <w:jc w:val="both"/>
        <w:rPr>
          <w:rFonts w:asciiTheme="minorHAnsi" w:hAnsiTheme="minorHAnsi" w:cstheme="minorHAnsi"/>
          <w:b/>
          <w:bCs/>
          <w:sz w:val="22"/>
          <w:szCs w:val="22"/>
        </w:rPr>
      </w:pPr>
      <w:r>
        <w:rPr>
          <w:rFonts w:asciiTheme="minorHAnsi" w:hAnsiTheme="minorHAnsi" w:cstheme="minorHAnsi"/>
          <w:b/>
          <w:bCs/>
          <w:sz w:val="22"/>
          <w:szCs w:val="22"/>
        </w:rPr>
        <w:t>Respuesta: La convocante se reserva el derecho de proporcionar dicha información.</w:t>
      </w:r>
    </w:p>
    <w:p w14:paraId="4A07968F" w14:textId="77777777" w:rsidR="00490776" w:rsidRPr="002E1E0B" w:rsidRDefault="00490776" w:rsidP="002E1E0B">
      <w:pPr>
        <w:pStyle w:val="Prrafodelista"/>
        <w:ind w:left="0"/>
        <w:rPr>
          <w:rFonts w:asciiTheme="minorHAnsi" w:hAnsiTheme="minorHAnsi" w:cstheme="minorHAnsi"/>
          <w:sz w:val="22"/>
          <w:szCs w:val="22"/>
        </w:rPr>
      </w:pPr>
    </w:p>
    <w:p w14:paraId="2027D9DF" w14:textId="313273CB" w:rsidR="00490776" w:rsidRPr="00F20DAD" w:rsidRDefault="00490776" w:rsidP="002E1E0B">
      <w:pPr>
        <w:pStyle w:val="Prrafodelista"/>
        <w:numPr>
          <w:ilvl w:val="0"/>
          <w:numId w:val="16"/>
        </w:numPr>
        <w:spacing w:after="160" w:line="259" w:lineRule="auto"/>
        <w:ind w:left="0"/>
        <w:jc w:val="both"/>
        <w:rPr>
          <w:rFonts w:asciiTheme="minorHAnsi" w:hAnsiTheme="minorHAnsi" w:cstheme="minorHAnsi"/>
          <w:b/>
          <w:bCs/>
          <w:sz w:val="22"/>
          <w:szCs w:val="22"/>
        </w:rPr>
      </w:pPr>
      <w:r w:rsidRPr="002E1E0B">
        <w:rPr>
          <w:rFonts w:asciiTheme="minorHAnsi" w:hAnsiTheme="minorHAnsi" w:cstheme="minorHAnsi"/>
          <w:sz w:val="22"/>
          <w:szCs w:val="22"/>
        </w:rPr>
        <w:t xml:space="preserve">Solicitamos a la convocante confirmar si los participantes pensionados y/o jubilados, solo estarán cubiertos por el beneficio de Fallecimiento. </w:t>
      </w:r>
      <w:r w:rsidRPr="00F20DAD">
        <w:rPr>
          <w:rFonts w:asciiTheme="minorHAnsi" w:hAnsiTheme="minorHAnsi" w:cstheme="minorHAnsi"/>
          <w:sz w:val="22"/>
          <w:szCs w:val="22"/>
        </w:rPr>
        <w:t>Favor de pronunciase al respecto.</w:t>
      </w:r>
    </w:p>
    <w:p w14:paraId="0E529992" w14:textId="511D3E20" w:rsidR="00F20DAD" w:rsidRPr="00F20DAD" w:rsidRDefault="00F20DAD" w:rsidP="00F20DAD">
      <w:pPr>
        <w:pStyle w:val="Prrafodelista"/>
        <w:spacing w:after="160" w:line="259" w:lineRule="auto"/>
        <w:ind w:left="0"/>
        <w:jc w:val="both"/>
        <w:rPr>
          <w:rFonts w:asciiTheme="minorHAnsi" w:hAnsiTheme="minorHAnsi" w:cstheme="minorHAnsi"/>
          <w:b/>
          <w:bCs/>
          <w:sz w:val="22"/>
          <w:szCs w:val="22"/>
        </w:rPr>
      </w:pPr>
      <w:r w:rsidRPr="00F20DAD">
        <w:rPr>
          <w:rFonts w:asciiTheme="minorHAnsi" w:hAnsiTheme="minorHAnsi" w:cstheme="minorHAnsi"/>
          <w:b/>
          <w:bCs/>
          <w:sz w:val="22"/>
          <w:szCs w:val="22"/>
        </w:rPr>
        <w:t>Respuesta: No es correcta su apreciación, los licitantes participantes deberán de apegarse a lo requerido en las bases de esta licitación</w:t>
      </w:r>
      <w:r w:rsidR="00894F88">
        <w:rPr>
          <w:rFonts w:asciiTheme="minorHAnsi" w:hAnsiTheme="minorHAnsi" w:cstheme="minorHAnsi"/>
          <w:b/>
          <w:bCs/>
          <w:sz w:val="22"/>
          <w:szCs w:val="22"/>
        </w:rPr>
        <w:t>.</w:t>
      </w:r>
    </w:p>
    <w:p w14:paraId="33DE0565" w14:textId="77777777" w:rsidR="00490776" w:rsidRPr="002E1E0B" w:rsidRDefault="00490776" w:rsidP="002E1E0B">
      <w:pPr>
        <w:pStyle w:val="Prrafodelista"/>
        <w:ind w:left="0"/>
        <w:rPr>
          <w:rFonts w:asciiTheme="minorHAnsi" w:hAnsiTheme="minorHAnsi" w:cstheme="minorHAnsi"/>
          <w:sz w:val="22"/>
          <w:szCs w:val="22"/>
        </w:rPr>
      </w:pPr>
    </w:p>
    <w:p w14:paraId="1A675C30" w14:textId="77777777" w:rsidR="00F20DAD" w:rsidRDefault="00490776" w:rsidP="002E1E0B">
      <w:pPr>
        <w:pStyle w:val="Prrafodelista"/>
        <w:numPr>
          <w:ilvl w:val="0"/>
          <w:numId w:val="16"/>
        </w:numPr>
        <w:spacing w:after="160" w:line="259" w:lineRule="auto"/>
        <w:ind w:left="0"/>
        <w:jc w:val="both"/>
        <w:rPr>
          <w:rFonts w:asciiTheme="minorHAnsi" w:hAnsiTheme="minorHAnsi" w:cstheme="minorHAnsi"/>
          <w:b/>
          <w:bCs/>
          <w:color w:val="000000" w:themeColor="text1"/>
          <w:sz w:val="22"/>
          <w:szCs w:val="22"/>
        </w:rPr>
      </w:pPr>
      <w:r w:rsidRPr="002E1E0B">
        <w:rPr>
          <w:rFonts w:asciiTheme="minorHAnsi" w:hAnsiTheme="minorHAnsi" w:cstheme="minorHAnsi"/>
          <w:color w:val="000000" w:themeColor="text1"/>
          <w:sz w:val="22"/>
          <w:szCs w:val="22"/>
        </w:rPr>
        <w:t xml:space="preserve">Solicitamos a la convocante confirmar que la base de asegurados proporcionados mediante la presente licitación en bases de la licitación o junta de aclaraciones será la misma base de asegurados que se utilizará para la emisión. </w:t>
      </w:r>
      <w:r w:rsidRPr="00F20DAD">
        <w:rPr>
          <w:rFonts w:asciiTheme="minorHAnsi" w:hAnsiTheme="minorHAnsi" w:cstheme="minorHAnsi"/>
          <w:color w:val="000000" w:themeColor="text1"/>
          <w:sz w:val="22"/>
          <w:szCs w:val="22"/>
        </w:rPr>
        <w:t>Favor de pronunciarse al respecto</w:t>
      </w:r>
      <w:r w:rsidR="00F20DAD" w:rsidRPr="00F20DAD">
        <w:rPr>
          <w:rFonts w:asciiTheme="minorHAnsi" w:hAnsiTheme="minorHAnsi" w:cstheme="minorHAnsi"/>
          <w:color w:val="000000" w:themeColor="text1"/>
          <w:sz w:val="22"/>
          <w:szCs w:val="22"/>
        </w:rPr>
        <w:t>.</w:t>
      </w:r>
    </w:p>
    <w:p w14:paraId="6781D52C" w14:textId="39ED97F8" w:rsidR="00490776" w:rsidRPr="00F20DAD" w:rsidRDefault="00F20DAD" w:rsidP="00F20DAD">
      <w:pPr>
        <w:pStyle w:val="Prrafodelista"/>
        <w:spacing w:after="160" w:line="259" w:lineRule="auto"/>
        <w:ind w:left="0"/>
        <w:jc w:val="both"/>
        <w:rPr>
          <w:rFonts w:asciiTheme="minorHAnsi" w:hAnsiTheme="minorHAnsi" w:cstheme="minorHAnsi"/>
          <w:b/>
          <w:bCs/>
          <w:sz w:val="22"/>
          <w:szCs w:val="22"/>
        </w:rPr>
      </w:pPr>
      <w:r w:rsidRPr="00F20DAD">
        <w:rPr>
          <w:rFonts w:asciiTheme="minorHAnsi" w:hAnsiTheme="minorHAnsi" w:cstheme="minorHAnsi"/>
          <w:b/>
          <w:bCs/>
          <w:sz w:val="22"/>
          <w:szCs w:val="22"/>
        </w:rPr>
        <w:t>Respuesta: Es correcta su apreciación.</w:t>
      </w:r>
    </w:p>
    <w:p w14:paraId="7ADBDEE2" w14:textId="77777777" w:rsidR="00490776" w:rsidRPr="002E1E0B" w:rsidRDefault="00490776" w:rsidP="002E1E0B">
      <w:pPr>
        <w:pStyle w:val="Prrafodelista"/>
        <w:ind w:left="0"/>
        <w:rPr>
          <w:rFonts w:asciiTheme="minorHAnsi" w:hAnsiTheme="minorHAnsi" w:cstheme="minorHAnsi"/>
          <w:color w:val="000000" w:themeColor="text1"/>
          <w:sz w:val="22"/>
          <w:szCs w:val="22"/>
        </w:rPr>
      </w:pPr>
    </w:p>
    <w:p w14:paraId="60028580" w14:textId="77777777" w:rsidR="00490776" w:rsidRPr="002E1E0B" w:rsidRDefault="00490776" w:rsidP="002E1E0B">
      <w:pPr>
        <w:pStyle w:val="Prrafodelista"/>
        <w:numPr>
          <w:ilvl w:val="0"/>
          <w:numId w:val="16"/>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sz w:val="22"/>
          <w:szCs w:val="22"/>
        </w:rPr>
        <w:t>SINIESTRALIDAD (Punto 4.1 Especificaciones técnicas, página 4 de 44) Se solicita a la convocante proporcionar, información de siniestralidad de los últimos 5 años, donde incluya:</w:t>
      </w:r>
    </w:p>
    <w:p w14:paraId="5BC87403" w14:textId="77777777" w:rsidR="00490776" w:rsidRPr="002E1E0B" w:rsidRDefault="00490776" w:rsidP="002E1E0B">
      <w:pPr>
        <w:pStyle w:val="Prrafodelista"/>
        <w:numPr>
          <w:ilvl w:val="0"/>
          <w:numId w:val="18"/>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sz w:val="22"/>
          <w:szCs w:val="22"/>
        </w:rPr>
        <w:t xml:space="preserve">Fecha corte del reporte de siniestralidad </w:t>
      </w:r>
    </w:p>
    <w:p w14:paraId="3417823D" w14:textId="77777777" w:rsidR="00490776" w:rsidRPr="002E1E0B" w:rsidRDefault="00490776" w:rsidP="002E1E0B">
      <w:pPr>
        <w:pStyle w:val="Prrafodelista"/>
        <w:numPr>
          <w:ilvl w:val="0"/>
          <w:numId w:val="18"/>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sz w:val="22"/>
          <w:szCs w:val="22"/>
        </w:rPr>
        <w:t>Número de siniestro.</w:t>
      </w:r>
    </w:p>
    <w:p w14:paraId="04EC2E43" w14:textId="77777777" w:rsidR="00490776" w:rsidRPr="002E1E0B" w:rsidRDefault="00490776" w:rsidP="002E1E0B">
      <w:pPr>
        <w:pStyle w:val="Prrafodelista"/>
        <w:numPr>
          <w:ilvl w:val="0"/>
          <w:numId w:val="18"/>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sz w:val="22"/>
          <w:szCs w:val="22"/>
        </w:rPr>
        <w:t>Monto reclamado y pagado de los siniestros.</w:t>
      </w:r>
    </w:p>
    <w:p w14:paraId="73B77A7B" w14:textId="77777777" w:rsidR="00490776" w:rsidRPr="002E1E0B" w:rsidRDefault="00490776" w:rsidP="002E1E0B">
      <w:pPr>
        <w:pStyle w:val="Prrafodelista"/>
        <w:numPr>
          <w:ilvl w:val="0"/>
          <w:numId w:val="18"/>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sz w:val="22"/>
          <w:szCs w:val="22"/>
        </w:rPr>
        <w:t>Cobertura afectada (Fallecimiento, Accidentes, o Invalidez).</w:t>
      </w:r>
    </w:p>
    <w:p w14:paraId="60E2BF16" w14:textId="77777777" w:rsidR="00490776" w:rsidRPr="002E1E0B" w:rsidRDefault="00490776" w:rsidP="002E1E0B">
      <w:pPr>
        <w:pStyle w:val="Prrafodelista"/>
        <w:numPr>
          <w:ilvl w:val="0"/>
          <w:numId w:val="18"/>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sz w:val="22"/>
          <w:szCs w:val="22"/>
        </w:rPr>
        <w:t>Fecha de ocurrido, reportado y pagado</w:t>
      </w:r>
    </w:p>
    <w:p w14:paraId="10DC5B69" w14:textId="77777777" w:rsidR="00F20DAD" w:rsidRPr="00F20DAD" w:rsidRDefault="00490776" w:rsidP="002E1E0B">
      <w:pPr>
        <w:pStyle w:val="Prrafodelista"/>
        <w:numPr>
          <w:ilvl w:val="0"/>
          <w:numId w:val="18"/>
        </w:numPr>
        <w:ind w:left="0"/>
        <w:jc w:val="both"/>
        <w:rPr>
          <w:rFonts w:asciiTheme="minorHAnsi" w:hAnsiTheme="minorHAnsi" w:cstheme="minorHAnsi"/>
          <w:b/>
          <w:bCs/>
          <w:color w:val="EE0000"/>
          <w:sz w:val="22"/>
          <w:szCs w:val="22"/>
        </w:rPr>
      </w:pPr>
      <w:r w:rsidRPr="002E1E0B">
        <w:rPr>
          <w:rFonts w:asciiTheme="minorHAnsi" w:hAnsiTheme="minorHAnsi" w:cstheme="minorHAnsi"/>
          <w:sz w:val="22"/>
          <w:szCs w:val="22"/>
        </w:rPr>
        <w:t xml:space="preserve">Fecha de corte del reporte de siniestralidad </w:t>
      </w:r>
      <w:r w:rsidRPr="00F20DAD">
        <w:rPr>
          <w:rFonts w:asciiTheme="minorHAnsi" w:hAnsiTheme="minorHAnsi" w:cstheme="minorHAnsi"/>
          <w:sz w:val="22"/>
          <w:szCs w:val="22"/>
        </w:rPr>
        <w:t>Favor de pronunciarse al respecto.</w:t>
      </w:r>
    </w:p>
    <w:p w14:paraId="520B8899" w14:textId="4C8C25F2" w:rsidR="00490776" w:rsidRDefault="00F20DAD" w:rsidP="002E1E0B">
      <w:pPr>
        <w:jc w:val="both"/>
        <w:rPr>
          <w:rFonts w:asciiTheme="minorHAnsi" w:hAnsiTheme="minorHAnsi" w:cstheme="minorHAnsi"/>
          <w:b/>
          <w:bCs/>
          <w:sz w:val="22"/>
          <w:szCs w:val="22"/>
        </w:rPr>
      </w:pPr>
      <w:r>
        <w:rPr>
          <w:rFonts w:asciiTheme="minorHAnsi" w:hAnsiTheme="minorHAnsi" w:cstheme="minorHAnsi"/>
          <w:b/>
          <w:bCs/>
          <w:sz w:val="22"/>
          <w:szCs w:val="22"/>
        </w:rPr>
        <w:t>Respuesta: La convocante se reserva el derecho de proporcionar dicha información.</w:t>
      </w:r>
    </w:p>
    <w:p w14:paraId="711F8580" w14:textId="77777777" w:rsidR="00F20DAD" w:rsidRPr="002E1E0B" w:rsidRDefault="00F20DAD" w:rsidP="002E1E0B">
      <w:pPr>
        <w:jc w:val="both"/>
        <w:rPr>
          <w:rFonts w:asciiTheme="minorHAnsi" w:hAnsiTheme="minorHAnsi" w:cstheme="minorHAnsi"/>
          <w:sz w:val="22"/>
          <w:szCs w:val="22"/>
        </w:rPr>
      </w:pPr>
    </w:p>
    <w:p w14:paraId="3C4F19DD" w14:textId="77777777" w:rsidR="00621A7A" w:rsidRPr="002E1E0B" w:rsidRDefault="00490776" w:rsidP="00621A7A">
      <w:pPr>
        <w:pStyle w:val="Prrafodelista"/>
        <w:numPr>
          <w:ilvl w:val="0"/>
          <w:numId w:val="16"/>
        </w:numPr>
        <w:spacing w:after="160" w:line="259" w:lineRule="auto"/>
        <w:ind w:left="0"/>
        <w:jc w:val="both"/>
        <w:rPr>
          <w:rFonts w:asciiTheme="minorHAnsi" w:hAnsiTheme="minorHAnsi" w:cstheme="minorHAnsi"/>
          <w:sz w:val="22"/>
          <w:szCs w:val="22"/>
        </w:rPr>
      </w:pPr>
      <w:r w:rsidRPr="002E1E0B">
        <w:rPr>
          <w:rFonts w:asciiTheme="minorHAnsi" w:hAnsiTheme="minorHAnsi" w:cstheme="minorHAnsi"/>
          <w:sz w:val="22"/>
          <w:szCs w:val="22"/>
        </w:rPr>
        <w:lastRenderedPageBreak/>
        <w:t xml:space="preserve">COBERTURA DE PÉRDIDAS ORGÁNICAS (Punto 4.1 Especificaciones técnicas, página 4 de 44) señalar si será motivo de descalificación cubrir Pérdidas Orgánicas por accidente, exclusivamente. </w:t>
      </w:r>
      <w:r w:rsidRPr="00F20DAD">
        <w:rPr>
          <w:rFonts w:asciiTheme="minorHAnsi" w:hAnsiTheme="minorHAnsi" w:cstheme="minorHAnsi"/>
          <w:sz w:val="22"/>
          <w:szCs w:val="22"/>
        </w:rPr>
        <w:t>Favor de pronunciarse al respecto.</w:t>
      </w:r>
      <w:r w:rsidRPr="002E1E0B">
        <w:rPr>
          <w:rFonts w:asciiTheme="minorHAnsi" w:hAnsiTheme="minorHAnsi" w:cstheme="minorHAnsi"/>
          <w:b/>
          <w:bCs/>
          <w:sz w:val="22"/>
          <w:szCs w:val="22"/>
        </w:rPr>
        <w:t xml:space="preserve"> </w:t>
      </w:r>
      <w:r w:rsidR="00621A7A" w:rsidRPr="002C52D6">
        <w:rPr>
          <w:rFonts w:asciiTheme="minorHAnsi" w:hAnsiTheme="minorHAnsi" w:cstheme="minorHAnsi"/>
          <w:b/>
          <w:bCs/>
          <w:sz w:val="22"/>
          <w:szCs w:val="22"/>
        </w:rPr>
        <w:t xml:space="preserve">Respuesta: </w:t>
      </w:r>
      <w:r w:rsidR="00621A7A">
        <w:rPr>
          <w:rFonts w:asciiTheme="minorHAnsi" w:hAnsiTheme="minorHAnsi" w:cstheme="minorHAnsi"/>
          <w:b/>
          <w:bCs/>
          <w:sz w:val="22"/>
          <w:szCs w:val="22"/>
        </w:rPr>
        <w:t>L</w:t>
      </w:r>
      <w:r w:rsidR="00621A7A" w:rsidRPr="002C52D6">
        <w:rPr>
          <w:rFonts w:asciiTheme="minorHAnsi" w:hAnsiTheme="minorHAnsi" w:cstheme="minorHAnsi"/>
          <w:b/>
          <w:bCs/>
          <w:sz w:val="22"/>
          <w:szCs w:val="22"/>
        </w:rPr>
        <w:t>os licitantes participantes deberán de apegarse a las bases de licitación</w:t>
      </w:r>
      <w:r w:rsidR="00621A7A" w:rsidRPr="002E1E0B">
        <w:rPr>
          <w:rFonts w:asciiTheme="minorHAnsi" w:hAnsiTheme="minorHAnsi" w:cstheme="minorHAnsi"/>
          <w:b/>
          <w:bCs/>
          <w:sz w:val="22"/>
          <w:szCs w:val="22"/>
        </w:rPr>
        <w:t>.</w:t>
      </w:r>
    </w:p>
    <w:p w14:paraId="6DC44F50" w14:textId="625AFC94" w:rsidR="009A5656" w:rsidRPr="002E1E0B" w:rsidRDefault="009A5656" w:rsidP="002E1E0B">
      <w:pPr>
        <w:autoSpaceDE w:val="0"/>
        <w:autoSpaceDN w:val="0"/>
        <w:adjustRightInd w:val="0"/>
        <w:spacing w:line="276" w:lineRule="auto"/>
        <w:jc w:val="both"/>
        <w:rPr>
          <w:rFonts w:asciiTheme="minorHAnsi" w:eastAsia="MS Mincho" w:hAnsiTheme="minorHAnsi" w:cstheme="minorHAnsi"/>
          <w:sz w:val="22"/>
          <w:szCs w:val="22"/>
          <w:highlight w:val="lightGray"/>
          <w:lang w:val="es-ES" w:eastAsia="en-US"/>
        </w:rPr>
      </w:pPr>
    </w:p>
    <w:p w14:paraId="1F23AD0C" w14:textId="6F3443FA" w:rsidR="00826F5F" w:rsidRPr="0088642B" w:rsidRDefault="00826F5F" w:rsidP="002E1E0B">
      <w:pPr>
        <w:autoSpaceDE w:val="0"/>
        <w:autoSpaceDN w:val="0"/>
        <w:adjustRightInd w:val="0"/>
        <w:spacing w:line="276" w:lineRule="auto"/>
        <w:jc w:val="both"/>
        <w:rPr>
          <w:rFonts w:asciiTheme="minorHAnsi" w:hAnsiTheme="minorHAnsi" w:cstheme="minorHAnsi"/>
          <w:sz w:val="22"/>
          <w:szCs w:val="22"/>
          <w:bdr w:val="none" w:sz="0" w:space="0" w:color="auto" w:frame="1"/>
          <w:shd w:val="clear" w:color="auto" w:fill="FFFFFF"/>
        </w:rPr>
      </w:pPr>
      <w:r w:rsidRPr="0088642B">
        <w:rPr>
          <w:rFonts w:asciiTheme="minorHAnsi" w:hAnsiTheme="minorHAnsi" w:cstheme="minorHAnsi"/>
          <w:sz w:val="22"/>
          <w:szCs w:val="22"/>
          <w:bdr w:val="none" w:sz="0" w:space="0" w:color="auto" w:frame="1"/>
          <w:shd w:val="clear" w:color="auto" w:fill="FFFFFF"/>
        </w:rPr>
        <w:t xml:space="preserve">A </w:t>
      </w:r>
      <w:r w:rsidR="009A5656" w:rsidRPr="0088642B">
        <w:rPr>
          <w:rFonts w:asciiTheme="minorHAnsi" w:hAnsiTheme="minorHAnsi" w:cstheme="minorHAnsi"/>
          <w:sz w:val="22"/>
          <w:szCs w:val="22"/>
          <w:bdr w:val="none" w:sz="0" w:space="0" w:color="auto" w:frame="1"/>
          <w:shd w:val="clear" w:color="auto" w:fill="FFFFFF"/>
        </w:rPr>
        <w:t>continuación,</w:t>
      </w:r>
      <w:r w:rsidRPr="0088642B">
        <w:rPr>
          <w:rFonts w:asciiTheme="minorHAnsi" w:hAnsiTheme="minorHAnsi" w:cstheme="minorHAnsi"/>
          <w:sz w:val="22"/>
          <w:szCs w:val="22"/>
          <w:bdr w:val="none" w:sz="0" w:space="0" w:color="auto" w:frame="1"/>
          <w:shd w:val="clear" w:color="auto" w:fill="FFFFFF"/>
        </w:rPr>
        <w:t xml:space="preserve"> se concede el uso de la voz al licitante presente a efecto de que formulen los cuestionamientos que consideren pertinentes sobre el contenido de las bases de licitación</w:t>
      </w:r>
      <w:r w:rsidR="0088642B">
        <w:rPr>
          <w:rFonts w:asciiTheme="minorHAnsi" w:hAnsiTheme="minorHAnsi" w:cstheme="minorHAnsi"/>
          <w:sz w:val="22"/>
          <w:szCs w:val="22"/>
          <w:bdr w:val="none" w:sz="0" w:space="0" w:color="auto" w:frame="1"/>
          <w:shd w:val="clear" w:color="auto" w:fill="FFFFFF"/>
        </w:rPr>
        <w:t>,</w:t>
      </w:r>
      <w:r w:rsidRPr="0088642B">
        <w:rPr>
          <w:rFonts w:asciiTheme="minorHAnsi" w:hAnsiTheme="minorHAnsi" w:cstheme="minorHAnsi"/>
          <w:sz w:val="22"/>
          <w:szCs w:val="22"/>
          <w:bdr w:val="none" w:sz="0" w:space="0" w:color="auto" w:frame="1"/>
          <w:shd w:val="clear" w:color="auto" w:fill="FFFFFF"/>
        </w:rPr>
        <w:t xml:space="preserve"> haciéndose constar que el mismo manifestó no tener ningún cuestionamiento que formular</w:t>
      </w:r>
      <w:r w:rsidR="0088642B">
        <w:rPr>
          <w:rFonts w:asciiTheme="minorHAnsi" w:hAnsiTheme="minorHAnsi" w:cstheme="minorHAnsi"/>
          <w:sz w:val="22"/>
          <w:szCs w:val="22"/>
          <w:bdr w:val="none" w:sz="0" w:space="0" w:color="auto" w:frame="1"/>
          <w:shd w:val="clear" w:color="auto" w:fill="FFFFFF"/>
        </w:rPr>
        <w:t>.</w:t>
      </w:r>
      <w:r w:rsidRPr="0088642B">
        <w:rPr>
          <w:rFonts w:asciiTheme="minorHAnsi" w:hAnsiTheme="minorHAnsi" w:cstheme="minorHAnsi"/>
          <w:sz w:val="22"/>
          <w:szCs w:val="22"/>
          <w:bdr w:val="none" w:sz="0" w:space="0" w:color="auto" w:frame="1"/>
          <w:shd w:val="clear" w:color="auto" w:fill="FFFFFF"/>
        </w:rPr>
        <w:t xml:space="preserve"> </w:t>
      </w:r>
    </w:p>
    <w:p w14:paraId="36B257F0" w14:textId="77777777" w:rsidR="009A5656" w:rsidRPr="002E1E0B" w:rsidRDefault="009A5656" w:rsidP="002E1E0B">
      <w:pPr>
        <w:autoSpaceDE w:val="0"/>
        <w:autoSpaceDN w:val="0"/>
        <w:adjustRightInd w:val="0"/>
        <w:spacing w:line="276" w:lineRule="auto"/>
        <w:jc w:val="both"/>
        <w:rPr>
          <w:rFonts w:asciiTheme="minorHAnsi" w:eastAsia="MS Mincho" w:hAnsiTheme="minorHAnsi" w:cstheme="minorHAnsi"/>
          <w:b/>
          <w:sz w:val="22"/>
          <w:szCs w:val="22"/>
          <w:highlight w:val="lightGray"/>
          <w:lang w:val="es-ES" w:eastAsia="en-US"/>
        </w:rPr>
      </w:pPr>
    </w:p>
    <w:p w14:paraId="4FE5B6DA" w14:textId="243BB2B0" w:rsidR="000374C6" w:rsidRPr="002E1E0B" w:rsidRDefault="009104A0" w:rsidP="002E1E0B">
      <w:pPr>
        <w:autoSpaceDE w:val="0"/>
        <w:autoSpaceDN w:val="0"/>
        <w:adjustRightInd w:val="0"/>
        <w:spacing w:line="276" w:lineRule="auto"/>
        <w:jc w:val="both"/>
        <w:rPr>
          <w:rFonts w:asciiTheme="minorHAnsi" w:hAnsiTheme="minorHAnsi" w:cstheme="minorHAnsi"/>
          <w:sz w:val="22"/>
          <w:szCs w:val="22"/>
          <w:bdr w:val="none" w:sz="0" w:space="0" w:color="auto" w:frame="1"/>
          <w:shd w:val="clear" w:color="auto" w:fill="FFFFFF"/>
        </w:rPr>
      </w:pPr>
      <w:r w:rsidRPr="002E1E0B">
        <w:rPr>
          <w:rFonts w:asciiTheme="minorHAnsi" w:hAnsiTheme="minorHAnsi" w:cstheme="minorHAnsi"/>
          <w:sz w:val="22"/>
          <w:szCs w:val="22"/>
          <w:bdr w:val="none" w:sz="0" w:space="0" w:color="auto" w:frame="1"/>
          <w:shd w:val="clear" w:color="auto" w:fill="FFFFFF"/>
        </w:rPr>
        <w:t xml:space="preserve">De conformidad con los artículos 32 fracción I de la Ley de Adquisiciones y 35 fracción I de su reglamento, se realizará el acto </w:t>
      </w:r>
      <w:r w:rsidR="00544E31" w:rsidRPr="002E1E0B">
        <w:rPr>
          <w:rFonts w:asciiTheme="minorHAnsi" w:hAnsiTheme="minorHAnsi" w:cstheme="minorHAnsi"/>
          <w:sz w:val="22"/>
          <w:szCs w:val="22"/>
          <w:bdr w:val="none" w:sz="0" w:space="0" w:color="auto" w:frame="1"/>
          <w:shd w:val="clear" w:color="auto" w:fill="FFFFFF"/>
        </w:rPr>
        <w:t xml:space="preserve">de </w:t>
      </w:r>
      <w:r w:rsidR="008847AD" w:rsidRPr="008847AD">
        <w:rPr>
          <w:rFonts w:asciiTheme="minorHAnsi" w:hAnsiTheme="minorHAnsi" w:cstheme="minorHAnsi"/>
          <w:bCs/>
          <w:sz w:val="22"/>
          <w:szCs w:val="22"/>
          <w:bdr w:val="none" w:sz="0" w:space="0" w:color="auto" w:frame="1"/>
          <w:shd w:val="clear" w:color="auto" w:fill="FFFFFF"/>
        </w:rPr>
        <w:t>presentación y apertura de proposiciones en su primera etapa</w:t>
      </w:r>
      <w:r w:rsidR="00544E31" w:rsidRPr="008847AD">
        <w:rPr>
          <w:rFonts w:asciiTheme="minorHAnsi" w:hAnsiTheme="minorHAnsi" w:cstheme="minorHAnsi"/>
          <w:bCs/>
          <w:sz w:val="22"/>
          <w:szCs w:val="22"/>
          <w:bdr w:val="none" w:sz="0" w:space="0" w:color="auto" w:frame="1"/>
          <w:shd w:val="clear" w:color="auto" w:fill="FFFFFF"/>
        </w:rPr>
        <w:t> </w:t>
      </w:r>
      <w:r w:rsidRPr="008847AD">
        <w:rPr>
          <w:rFonts w:asciiTheme="minorHAnsi" w:hAnsiTheme="minorHAnsi" w:cstheme="minorHAnsi"/>
          <w:bCs/>
          <w:sz w:val="22"/>
          <w:szCs w:val="22"/>
          <w:bdr w:val="none" w:sz="0" w:space="0" w:color="auto" w:frame="1"/>
          <w:shd w:val="clear" w:color="auto" w:fill="FFFFFF"/>
        </w:rPr>
        <w:t>el</w:t>
      </w:r>
      <w:r w:rsidRPr="002E1E0B">
        <w:rPr>
          <w:rFonts w:asciiTheme="minorHAnsi" w:hAnsiTheme="minorHAnsi" w:cstheme="minorHAnsi"/>
          <w:b/>
          <w:bCs/>
          <w:sz w:val="22"/>
          <w:szCs w:val="22"/>
          <w:bdr w:val="none" w:sz="0" w:space="0" w:color="auto" w:frame="1"/>
          <w:shd w:val="clear" w:color="auto" w:fill="FFFFFF"/>
        </w:rPr>
        <w:t xml:space="preserve"> </w:t>
      </w:r>
      <w:r w:rsidRPr="008847AD">
        <w:rPr>
          <w:rFonts w:asciiTheme="minorHAnsi" w:hAnsiTheme="minorHAnsi" w:cstheme="minorHAnsi"/>
          <w:sz w:val="22"/>
          <w:szCs w:val="22"/>
          <w:bdr w:val="none" w:sz="0" w:space="0" w:color="auto" w:frame="1"/>
          <w:shd w:val="clear" w:color="auto" w:fill="FFFFFF"/>
        </w:rPr>
        <w:t>día</w:t>
      </w:r>
      <w:r w:rsidRPr="002E1E0B">
        <w:rPr>
          <w:rFonts w:asciiTheme="minorHAnsi" w:hAnsiTheme="minorHAnsi" w:cstheme="minorHAnsi"/>
          <w:b/>
          <w:bCs/>
          <w:sz w:val="22"/>
          <w:szCs w:val="22"/>
          <w:bdr w:val="none" w:sz="0" w:space="0" w:color="auto" w:frame="1"/>
          <w:shd w:val="clear" w:color="auto" w:fill="FFFFFF"/>
        </w:rPr>
        <w:t> </w:t>
      </w:r>
      <w:r w:rsidR="008847AD">
        <w:rPr>
          <w:rFonts w:asciiTheme="minorHAnsi" w:hAnsiTheme="minorHAnsi" w:cstheme="minorHAnsi"/>
          <w:b/>
          <w:bCs/>
          <w:sz w:val="22"/>
          <w:szCs w:val="22"/>
          <w:bdr w:val="none" w:sz="0" w:space="0" w:color="auto" w:frame="1"/>
        </w:rPr>
        <w:t>13</w:t>
      </w:r>
      <w:r w:rsidR="00116316" w:rsidRPr="002E1E0B">
        <w:rPr>
          <w:rFonts w:asciiTheme="minorHAnsi" w:hAnsiTheme="minorHAnsi" w:cstheme="minorHAnsi"/>
          <w:b/>
          <w:bCs/>
          <w:sz w:val="22"/>
          <w:szCs w:val="22"/>
          <w:bdr w:val="none" w:sz="0" w:space="0" w:color="auto" w:frame="1"/>
        </w:rPr>
        <w:t xml:space="preserve"> de </w:t>
      </w:r>
      <w:r w:rsidR="008847AD">
        <w:rPr>
          <w:rFonts w:asciiTheme="minorHAnsi" w:hAnsiTheme="minorHAnsi" w:cstheme="minorHAnsi"/>
          <w:b/>
          <w:bCs/>
          <w:sz w:val="22"/>
          <w:szCs w:val="22"/>
          <w:bdr w:val="none" w:sz="0" w:space="0" w:color="auto" w:frame="1"/>
        </w:rPr>
        <w:t>enero</w:t>
      </w:r>
      <w:r w:rsidR="00116316" w:rsidRPr="002E1E0B">
        <w:rPr>
          <w:rFonts w:asciiTheme="minorHAnsi" w:hAnsiTheme="minorHAnsi" w:cstheme="minorHAnsi"/>
          <w:b/>
          <w:bCs/>
          <w:sz w:val="22"/>
          <w:szCs w:val="22"/>
          <w:bdr w:val="none" w:sz="0" w:space="0" w:color="auto" w:frame="1"/>
        </w:rPr>
        <w:t xml:space="preserve"> de 202</w:t>
      </w:r>
      <w:r w:rsidR="008847AD">
        <w:rPr>
          <w:rFonts w:asciiTheme="minorHAnsi" w:hAnsiTheme="minorHAnsi" w:cstheme="minorHAnsi"/>
          <w:b/>
          <w:bCs/>
          <w:sz w:val="22"/>
          <w:szCs w:val="22"/>
          <w:bdr w:val="none" w:sz="0" w:space="0" w:color="auto" w:frame="1"/>
        </w:rPr>
        <w:t>6</w:t>
      </w:r>
      <w:r w:rsidRPr="002E1E0B">
        <w:rPr>
          <w:rFonts w:asciiTheme="minorHAnsi" w:hAnsiTheme="minorHAnsi" w:cstheme="minorHAnsi"/>
          <w:b/>
          <w:bCs/>
          <w:sz w:val="22"/>
          <w:szCs w:val="22"/>
          <w:bdr w:val="none" w:sz="0" w:space="0" w:color="auto" w:frame="1"/>
          <w:shd w:val="clear" w:color="auto" w:fill="FFFFFF"/>
        </w:rPr>
        <w:t> </w:t>
      </w:r>
      <w:r w:rsidRPr="002E1E0B">
        <w:rPr>
          <w:rFonts w:asciiTheme="minorHAnsi" w:hAnsiTheme="minorHAnsi" w:cstheme="minorHAnsi"/>
          <w:sz w:val="22"/>
          <w:szCs w:val="22"/>
          <w:bdr w:val="none" w:sz="0" w:space="0" w:color="auto" w:frame="1"/>
          <w:shd w:val="clear" w:color="auto" w:fill="FFFFFF"/>
        </w:rPr>
        <w:t>a las </w:t>
      </w:r>
      <w:r w:rsidR="008847AD">
        <w:rPr>
          <w:rFonts w:asciiTheme="minorHAnsi" w:hAnsiTheme="minorHAnsi" w:cstheme="minorHAnsi"/>
          <w:b/>
          <w:bCs/>
          <w:sz w:val="22"/>
          <w:szCs w:val="22"/>
          <w:bdr w:val="none" w:sz="0" w:space="0" w:color="auto" w:frame="1"/>
          <w:shd w:val="clear" w:color="auto" w:fill="FFFFFF"/>
        </w:rPr>
        <w:t>10</w:t>
      </w:r>
      <w:r w:rsidRPr="002E1E0B">
        <w:rPr>
          <w:rFonts w:asciiTheme="minorHAnsi" w:hAnsiTheme="minorHAnsi" w:cstheme="minorHAnsi"/>
          <w:b/>
          <w:bCs/>
          <w:sz w:val="22"/>
          <w:szCs w:val="22"/>
          <w:bdr w:val="none" w:sz="0" w:space="0" w:color="auto" w:frame="1"/>
          <w:shd w:val="clear" w:color="auto" w:fill="FFFFFF"/>
        </w:rPr>
        <w:t>:00 horas,</w:t>
      </w:r>
      <w:r w:rsidRPr="002E1E0B">
        <w:rPr>
          <w:rFonts w:asciiTheme="minorHAnsi" w:hAnsiTheme="minorHAnsi" w:cstheme="minorHAnsi"/>
          <w:sz w:val="22"/>
          <w:szCs w:val="22"/>
          <w:bdr w:val="none" w:sz="0" w:space="0" w:color="auto" w:frame="1"/>
          <w:shd w:val="clear" w:color="auto" w:fill="FFFFFF"/>
        </w:rPr>
        <w:t> en la </w:t>
      </w:r>
      <w:r w:rsidRPr="002E1E0B">
        <w:rPr>
          <w:rFonts w:asciiTheme="minorHAnsi" w:hAnsiTheme="minorHAnsi" w:cstheme="minorHAnsi"/>
          <w:b/>
          <w:bCs/>
          <w:sz w:val="22"/>
          <w:szCs w:val="22"/>
          <w:bdr w:val="none" w:sz="0" w:space="0" w:color="auto" w:frame="1"/>
          <w:shd w:val="clear" w:color="auto" w:fill="FFFFFF"/>
        </w:rPr>
        <w:t>sala de juntas de la Dirección de Adquisiciones de la Oficialía Mayor de Gobierno, </w:t>
      </w:r>
      <w:r w:rsidRPr="002E1E0B">
        <w:rPr>
          <w:rFonts w:asciiTheme="minorHAnsi" w:hAnsiTheme="minorHAnsi" w:cstheme="minorHAnsi"/>
          <w:sz w:val="22"/>
          <w:szCs w:val="22"/>
          <w:bdr w:val="none" w:sz="0" w:space="0" w:color="auto" w:frame="1"/>
          <w:shd w:val="clear" w:color="auto" w:fill="FFFFFF"/>
        </w:rPr>
        <w:t>sita en el tercer piso del Edificio del Poder Ejecutivo en Calzada Independencia número 994, del Centro Cívico de esta Ciudad, por lo que se cita a los integrantes del Comité para dicho acto, que sirva la presente como notificación para los licitantes participantes en esta licitación.</w:t>
      </w:r>
    </w:p>
    <w:p w14:paraId="3AA4A223" w14:textId="77777777" w:rsidR="009104A0" w:rsidRPr="002E1E0B" w:rsidRDefault="009104A0" w:rsidP="002E1E0B">
      <w:pPr>
        <w:autoSpaceDE w:val="0"/>
        <w:autoSpaceDN w:val="0"/>
        <w:adjustRightInd w:val="0"/>
        <w:spacing w:line="276" w:lineRule="auto"/>
        <w:jc w:val="both"/>
        <w:rPr>
          <w:rFonts w:asciiTheme="minorHAnsi" w:hAnsiTheme="minorHAnsi" w:cstheme="minorHAnsi"/>
          <w:sz w:val="22"/>
          <w:szCs w:val="22"/>
        </w:rPr>
      </w:pPr>
    </w:p>
    <w:p w14:paraId="58ECE37E" w14:textId="77777777" w:rsidR="000374C6" w:rsidRPr="002E1E0B" w:rsidRDefault="000374C6" w:rsidP="002E1E0B">
      <w:pPr>
        <w:spacing w:line="276" w:lineRule="auto"/>
        <w:jc w:val="both"/>
        <w:rPr>
          <w:rFonts w:asciiTheme="minorHAnsi" w:hAnsiTheme="minorHAnsi" w:cstheme="minorHAnsi"/>
          <w:sz w:val="22"/>
          <w:szCs w:val="22"/>
        </w:rPr>
      </w:pPr>
      <w:r w:rsidRPr="002E1E0B">
        <w:rPr>
          <w:rFonts w:asciiTheme="minorHAnsi" w:hAnsiTheme="minorHAnsi" w:cstheme="minorHAnsi"/>
          <w:sz w:val="22"/>
          <w:szCs w:val="22"/>
        </w:rPr>
        <w:t xml:space="preserve">Se hace saber a los </w:t>
      </w:r>
      <w:r w:rsidR="002647B3" w:rsidRPr="002E1E0B">
        <w:rPr>
          <w:rFonts w:asciiTheme="minorHAnsi" w:hAnsiTheme="minorHAnsi" w:cstheme="minorHAnsi"/>
          <w:sz w:val="22"/>
          <w:szCs w:val="22"/>
        </w:rPr>
        <w:t xml:space="preserve">presentes </w:t>
      </w:r>
      <w:r w:rsidRPr="002E1E0B">
        <w:rPr>
          <w:rFonts w:asciiTheme="minorHAnsi" w:hAnsiTheme="minorHAnsi" w:cstheme="minorHAnsi"/>
          <w:sz w:val="22"/>
          <w:szCs w:val="22"/>
        </w:rPr>
        <w:t>que el presente acto puede ser impugnado en términos de las disposiciones del artículo 66 de la Ley de</w:t>
      </w:r>
      <w:r w:rsidR="00E1784C" w:rsidRPr="002E1E0B">
        <w:rPr>
          <w:rFonts w:asciiTheme="minorHAnsi" w:hAnsiTheme="minorHAnsi" w:cstheme="minorHAnsi"/>
          <w:sz w:val="22"/>
          <w:szCs w:val="22"/>
        </w:rPr>
        <w:t xml:space="preserve"> Adquisiciones ante la Secretarí</w:t>
      </w:r>
      <w:r w:rsidRPr="002E1E0B">
        <w:rPr>
          <w:rFonts w:asciiTheme="minorHAnsi" w:hAnsiTheme="minorHAnsi" w:cstheme="minorHAnsi"/>
          <w:sz w:val="22"/>
          <w:szCs w:val="22"/>
        </w:rPr>
        <w:t xml:space="preserve">a </w:t>
      </w:r>
      <w:r w:rsidR="00116316" w:rsidRPr="002E1E0B">
        <w:rPr>
          <w:rFonts w:asciiTheme="minorHAnsi" w:hAnsiTheme="minorHAnsi" w:cstheme="minorHAnsi"/>
          <w:sz w:val="22"/>
          <w:szCs w:val="22"/>
        </w:rPr>
        <w:t>Anticorrupción y Buen Gobierno.</w:t>
      </w:r>
    </w:p>
    <w:p w14:paraId="12E03D41" w14:textId="77777777" w:rsidR="00723899" w:rsidRPr="002E1E0B" w:rsidRDefault="00723899" w:rsidP="002E1E0B">
      <w:pPr>
        <w:spacing w:line="276" w:lineRule="auto"/>
        <w:jc w:val="both"/>
        <w:rPr>
          <w:rFonts w:asciiTheme="minorHAnsi" w:hAnsiTheme="minorHAnsi" w:cstheme="minorHAnsi"/>
          <w:sz w:val="22"/>
          <w:szCs w:val="22"/>
        </w:rPr>
      </w:pPr>
    </w:p>
    <w:p w14:paraId="3F9AB058" w14:textId="798B5AA9" w:rsidR="00923E11" w:rsidRPr="002E1E0B" w:rsidRDefault="00740F2D" w:rsidP="002E1E0B">
      <w:pPr>
        <w:spacing w:line="276" w:lineRule="auto"/>
        <w:jc w:val="both"/>
        <w:rPr>
          <w:rFonts w:asciiTheme="minorHAnsi" w:hAnsiTheme="minorHAnsi" w:cstheme="minorHAnsi"/>
          <w:sz w:val="22"/>
          <w:szCs w:val="22"/>
        </w:rPr>
      </w:pPr>
      <w:r w:rsidRPr="002E1E0B">
        <w:rPr>
          <w:rFonts w:asciiTheme="minorHAnsi" w:hAnsiTheme="minorHAnsi" w:cstheme="minorHAnsi"/>
          <w:sz w:val="22"/>
          <w:szCs w:val="22"/>
        </w:rPr>
        <w:t xml:space="preserve">No habiendo nada más que hacer constar se cierra la presente a las </w:t>
      </w:r>
      <w:r w:rsidR="00116316" w:rsidRPr="0088642B">
        <w:rPr>
          <w:rFonts w:asciiTheme="minorHAnsi" w:hAnsiTheme="minorHAnsi" w:cstheme="minorHAnsi"/>
          <w:b/>
          <w:sz w:val="22"/>
          <w:szCs w:val="22"/>
        </w:rPr>
        <w:t>1</w:t>
      </w:r>
      <w:r w:rsidR="00B32D8C" w:rsidRPr="0088642B">
        <w:rPr>
          <w:rFonts w:asciiTheme="minorHAnsi" w:hAnsiTheme="minorHAnsi" w:cstheme="minorHAnsi"/>
          <w:b/>
          <w:sz w:val="22"/>
          <w:szCs w:val="22"/>
        </w:rPr>
        <w:t>4</w:t>
      </w:r>
      <w:r w:rsidR="00653EDA" w:rsidRPr="0088642B">
        <w:rPr>
          <w:rFonts w:asciiTheme="minorHAnsi" w:hAnsiTheme="minorHAnsi" w:cstheme="minorHAnsi"/>
          <w:b/>
          <w:sz w:val="22"/>
          <w:szCs w:val="22"/>
        </w:rPr>
        <w:t>:</w:t>
      </w:r>
      <w:r w:rsidR="0088642B" w:rsidRPr="0088642B">
        <w:rPr>
          <w:rFonts w:asciiTheme="minorHAnsi" w:hAnsiTheme="minorHAnsi" w:cstheme="minorHAnsi"/>
          <w:b/>
          <w:sz w:val="22"/>
          <w:szCs w:val="22"/>
        </w:rPr>
        <w:t>19</w:t>
      </w:r>
      <w:r w:rsidRPr="0088642B">
        <w:rPr>
          <w:rFonts w:asciiTheme="minorHAnsi" w:hAnsiTheme="minorHAnsi" w:cstheme="minorHAnsi"/>
          <w:b/>
          <w:sz w:val="22"/>
          <w:szCs w:val="22"/>
        </w:rPr>
        <w:t xml:space="preserve"> horas</w:t>
      </w:r>
      <w:r w:rsidRPr="002E1E0B">
        <w:rPr>
          <w:rFonts w:asciiTheme="minorHAnsi" w:hAnsiTheme="minorHAnsi" w:cstheme="minorHAnsi"/>
          <w:sz w:val="22"/>
          <w:szCs w:val="22"/>
        </w:rPr>
        <w:t xml:space="preserve"> de la fecha de su inicio firmando para constanci</w:t>
      </w:r>
      <w:r w:rsidR="009A5656" w:rsidRPr="002E1E0B">
        <w:rPr>
          <w:rFonts w:asciiTheme="minorHAnsi" w:hAnsiTheme="minorHAnsi" w:cstheme="minorHAnsi"/>
          <w:sz w:val="22"/>
          <w:szCs w:val="22"/>
        </w:rPr>
        <w:t>a los que en ella intervinieron</w:t>
      </w:r>
      <w:r w:rsidR="00544E31" w:rsidRPr="002E1E0B">
        <w:rPr>
          <w:rFonts w:asciiTheme="minorHAnsi" w:hAnsiTheme="minorHAnsi" w:cstheme="minorHAnsi"/>
          <w:sz w:val="22"/>
          <w:szCs w:val="22"/>
        </w:rPr>
        <w:t>.</w:t>
      </w:r>
    </w:p>
    <w:p w14:paraId="2C6BEF9E" w14:textId="77777777" w:rsidR="00544E31" w:rsidRPr="002E1E0B" w:rsidRDefault="00544E31" w:rsidP="002E1E0B">
      <w:pPr>
        <w:spacing w:line="276" w:lineRule="auto"/>
        <w:jc w:val="both"/>
        <w:rPr>
          <w:rFonts w:asciiTheme="minorHAnsi" w:hAnsiTheme="minorHAnsi" w:cstheme="minorHAnsi"/>
          <w:sz w:val="22"/>
          <w:szCs w:val="22"/>
        </w:rPr>
      </w:pPr>
    </w:p>
    <w:p w14:paraId="43D45D76" w14:textId="77777777" w:rsidR="00653EDA" w:rsidRPr="002E1E0B" w:rsidRDefault="00740F2D" w:rsidP="002E1E0B">
      <w:pPr>
        <w:spacing w:line="276" w:lineRule="auto"/>
        <w:jc w:val="both"/>
        <w:rPr>
          <w:rFonts w:asciiTheme="minorHAnsi" w:hAnsiTheme="minorHAnsi" w:cstheme="minorHAnsi"/>
          <w:sz w:val="22"/>
          <w:szCs w:val="22"/>
        </w:rPr>
      </w:pPr>
      <w:r w:rsidRPr="002E1E0B">
        <w:rPr>
          <w:rFonts w:asciiTheme="minorHAnsi" w:hAnsiTheme="minorHAnsi" w:cstheme="minorHAnsi"/>
          <w:sz w:val="22"/>
          <w:szCs w:val="22"/>
        </w:rPr>
        <w:t>Notifíquese en términos de lo ordenado por el artículo 30 de la Ley de Adquisiciones, Arrendamientos y Servicios para el Estado de Baja California para que se surtan los efecto</w:t>
      </w:r>
      <w:r w:rsidR="008F57EE" w:rsidRPr="002E1E0B">
        <w:rPr>
          <w:rFonts w:asciiTheme="minorHAnsi" w:hAnsiTheme="minorHAnsi" w:cstheme="minorHAnsi"/>
          <w:sz w:val="22"/>
          <w:szCs w:val="22"/>
        </w:rPr>
        <w:t>s legales que le son inherentes.</w:t>
      </w:r>
    </w:p>
    <w:p w14:paraId="68853911" w14:textId="77777777" w:rsidR="002A001F" w:rsidRPr="002E1E0B" w:rsidRDefault="002A001F" w:rsidP="002E1E0B">
      <w:pPr>
        <w:spacing w:line="276" w:lineRule="auto"/>
        <w:ind w:hanging="450"/>
        <w:jc w:val="center"/>
        <w:rPr>
          <w:rFonts w:asciiTheme="minorHAnsi" w:eastAsia="Times New Roman" w:hAnsiTheme="minorHAnsi" w:cstheme="minorHAnsi"/>
          <w:b/>
          <w:bCs/>
          <w:sz w:val="22"/>
          <w:szCs w:val="22"/>
          <w:lang w:val="es-ES" w:eastAsia="es-ES"/>
        </w:rPr>
      </w:pPr>
      <w:r w:rsidRPr="002E1E0B">
        <w:rPr>
          <w:rFonts w:asciiTheme="minorHAnsi" w:eastAsia="Times New Roman" w:hAnsiTheme="minorHAnsi" w:cstheme="minorHAnsi"/>
          <w:b/>
          <w:bCs/>
          <w:sz w:val="22"/>
          <w:szCs w:val="22"/>
          <w:lang w:val="es-ES" w:eastAsia="es-ES"/>
        </w:rPr>
        <w:t>“EL COMITÉ DE ADQUISICIONES, ARRENDAMIENTOS Y SERVICIOS</w:t>
      </w:r>
    </w:p>
    <w:p w14:paraId="59EB1F82" w14:textId="77777777" w:rsidR="002A001F" w:rsidRPr="002E1E0B" w:rsidRDefault="002A001F" w:rsidP="002E1E0B">
      <w:pPr>
        <w:tabs>
          <w:tab w:val="center" w:pos="4950"/>
          <w:tab w:val="left" w:pos="8789"/>
        </w:tabs>
        <w:spacing w:line="276" w:lineRule="auto"/>
        <w:ind w:hanging="450"/>
        <w:jc w:val="center"/>
        <w:rPr>
          <w:rFonts w:asciiTheme="minorHAnsi" w:eastAsia="Times New Roman" w:hAnsiTheme="minorHAnsi" w:cstheme="minorHAnsi"/>
          <w:b/>
          <w:bCs/>
          <w:sz w:val="22"/>
          <w:szCs w:val="22"/>
          <w:lang w:val="es-ES" w:eastAsia="es-ES"/>
        </w:rPr>
      </w:pPr>
      <w:r w:rsidRPr="002E1E0B">
        <w:rPr>
          <w:rFonts w:asciiTheme="minorHAnsi" w:eastAsia="Times New Roman" w:hAnsiTheme="minorHAnsi" w:cstheme="minorHAnsi"/>
          <w:b/>
          <w:bCs/>
          <w:sz w:val="22"/>
          <w:szCs w:val="22"/>
          <w:lang w:val="es-ES" w:eastAsia="es-ES"/>
        </w:rPr>
        <w:t>DEL PODER EJECUTIVO DEL GOBIERNO DEL ESTADO DE BAJA CALIFORNIA”</w:t>
      </w: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5"/>
        <w:gridCol w:w="4950"/>
      </w:tblGrid>
      <w:tr w:rsidR="00642EBE" w:rsidRPr="005F3FF0" w14:paraId="141365AA" w14:textId="77777777" w:rsidTr="0088642B">
        <w:trPr>
          <w:trHeight w:val="1764"/>
          <w:jc w:val="center"/>
        </w:trPr>
        <w:tc>
          <w:tcPr>
            <w:tcW w:w="5305" w:type="dxa"/>
            <w:tcBorders>
              <w:bottom w:val="single" w:sz="4" w:space="0" w:color="auto"/>
            </w:tcBorders>
          </w:tcPr>
          <w:p w14:paraId="7A8ADB66" w14:textId="77777777" w:rsidR="00642EBE" w:rsidRPr="00785A8A" w:rsidRDefault="00642EBE" w:rsidP="000307DE">
            <w:pPr>
              <w:ind w:right="-93"/>
              <w:jc w:val="center"/>
              <w:rPr>
                <w:rFonts w:ascii="Montserrat" w:eastAsia="Times New Roman" w:hAnsi="Montserrat" w:cstheme="minorHAnsi"/>
                <w:sz w:val="20"/>
                <w:szCs w:val="20"/>
                <w:lang w:val="pt-BR" w:eastAsia="es-ES"/>
              </w:rPr>
            </w:pPr>
            <w:r w:rsidRPr="00785A8A">
              <w:rPr>
                <w:rFonts w:ascii="Montserrat" w:hAnsi="Montserrat" w:cstheme="minorHAnsi"/>
                <w:sz w:val="20"/>
                <w:szCs w:val="20"/>
                <w:lang w:val="pt-BR"/>
              </w:rPr>
              <w:t>PRESIDENTE</w:t>
            </w:r>
          </w:p>
          <w:p w14:paraId="45EB391B" w14:textId="77777777" w:rsidR="00642EBE" w:rsidRPr="00785A8A" w:rsidRDefault="00642EBE" w:rsidP="000307DE">
            <w:pPr>
              <w:ind w:right="-93"/>
              <w:rPr>
                <w:rFonts w:ascii="Montserrat" w:hAnsi="Montserrat" w:cstheme="minorHAnsi"/>
                <w:sz w:val="20"/>
                <w:szCs w:val="20"/>
                <w:lang w:val="pt-BR"/>
              </w:rPr>
            </w:pPr>
          </w:p>
          <w:p w14:paraId="6BFA8C2F" w14:textId="77777777" w:rsidR="00642EBE" w:rsidRPr="00785A8A" w:rsidRDefault="00642EBE" w:rsidP="000307DE">
            <w:pPr>
              <w:ind w:right="-93"/>
              <w:jc w:val="center"/>
              <w:rPr>
                <w:rFonts w:ascii="Montserrat" w:hAnsi="Montserrat" w:cs="Calibri"/>
                <w:b/>
                <w:sz w:val="20"/>
                <w:szCs w:val="20"/>
                <w:lang w:val="pt-BR"/>
              </w:rPr>
            </w:pPr>
            <w:r w:rsidRPr="00785A8A">
              <w:rPr>
                <w:rFonts w:ascii="Montserrat" w:hAnsi="Montserrat" w:cs="Calibri"/>
                <w:b/>
                <w:sz w:val="20"/>
                <w:szCs w:val="20"/>
                <w:lang w:val="pt-BR"/>
              </w:rPr>
              <w:t>C. LINO FERNANDO LIMÓN FÉLIX</w:t>
            </w:r>
          </w:p>
          <w:p w14:paraId="05E0DCF1" w14:textId="77777777" w:rsidR="00642EBE" w:rsidRPr="004C18E1" w:rsidRDefault="00642EBE" w:rsidP="000307DE">
            <w:pPr>
              <w:jc w:val="both"/>
              <w:rPr>
                <w:rFonts w:ascii="Montserrat" w:hAnsi="Montserrat" w:cs="Calibri"/>
                <w:sz w:val="14"/>
                <w:szCs w:val="14"/>
              </w:rPr>
            </w:pPr>
            <w:r>
              <w:rPr>
                <w:rFonts w:ascii="Montserrat" w:eastAsia="MS Mincho" w:hAnsi="Montserrat" w:cs="Calibri"/>
                <w:sz w:val="14"/>
                <w:szCs w:val="14"/>
                <w:lang w:eastAsia="en-US"/>
              </w:rPr>
              <w:t xml:space="preserve">JEFE DEL DEPARTAMENTO DE INVITACIONES Y LICITACIONES DE LA DIRECCIÓN DE ADQUISICIONES DE LA OFICIALÍA MAYOR DEL ESTADO EN SUPLENCIA DEL OFICIAL MAYOR </w:t>
            </w:r>
            <w:r>
              <w:rPr>
                <w:rFonts w:ascii="Montserrat" w:hAnsi="Montserrat" w:cs="Calibri"/>
                <w:sz w:val="14"/>
                <w:szCs w:val="14"/>
              </w:rPr>
              <w:t>SEGÚN LO DISPUESTO EN EL INCISO C) DEL ÚLTIMO PÁRRAFO DEL ARTÍCULO 13 DE REGLAMENTO DE LA LEY DE ADQUISICIONES, ARRENDAMIENTOS Y SERVICIOS PARA EL ESTADO DE BAJA CALIFORNIA</w:t>
            </w:r>
          </w:p>
        </w:tc>
        <w:tc>
          <w:tcPr>
            <w:tcW w:w="4950" w:type="dxa"/>
            <w:tcBorders>
              <w:bottom w:val="single" w:sz="4" w:space="0" w:color="auto"/>
            </w:tcBorders>
          </w:tcPr>
          <w:p w14:paraId="1E88B264" w14:textId="77777777" w:rsidR="00642EBE" w:rsidRPr="006B1711" w:rsidRDefault="00642EBE" w:rsidP="000307DE">
            <w:pPr>
              <w:ind w:right="-93"/>
              <w:jc w:val="center"/>
              <w:rPr>
                <w:rFonts w:ascii="Montserrat" w:eastAsia="Times New Roman" w:hAnsi="Montserrat" w:cstheme="minorHAnsi"/>
                <w:sz w:val="20"/>
                <w:szCs w:val="20"/>
                <w:lang w:eastAsia="es-ES"/>
              </w:rPr>
            </w:pPr>
            <w:r w:rsidRPr="006B1711">
              <w:rPr>
                <w:rFonts w:ascii="Montserrat" w:hAnsi="Montserrat" w:cstheme="minorHAnsi"/>
                <w:sz w:val="20"/>
                <w:szCs w:val="20"/>
              </w:rPr>
              <w:t>VOCAL</w:t>
            </w:r>
          </w:p>
          <w:p w14:paraId="42E965E5" w14:textId="77777777" w:rsidR="00642EBE" w:rsidRPr="006B1711" w:rsidRDefault="00642EBE" w:rsidP="000307DE">
            <w:pPr>
              <w:jc w:val="center"/>
              <w:rPr>
                <w:rFonts w:ascii="Montserrat" w:hAnsi="Montserrat" w:cs="Calibri"/>
                <w:b/>
                <w:sz w:val="20"/>
                <w:szCs w:val="20"/>
              </w:rPr>
            </w:pPr>
          </w:p>
          <w:p w14:paraId="0EF6E806" w14:textId="01758918" w:rsidR="00642EBE" w:rsidRPr="00F11394" w:rsidRDefault="00642EBE" w:rsidP="000307DE">
            <w:pPr>
              <w:jc w:val="center"/>
              <w:rPr>
                <w:rFonts w:ascii="Montserrat" w:eastAsia="Times New Roman" w:hAnsi="Montserrat" w:cs="Calibri"/>
                <w:b/>
                <w:sz w:val="20"/>
                <w:szCs w:val="20"/>
                <w:lang w:val="es-ES" w:eastAsia="es-ES"/>
              </w:rPr>
            </w:pPr>
            <w:r w:rsidRPr="00F11394">
              <w:rPr>
                <w:rFonts w:ascii="Montserrat" w:eastAsia="Times New Roman" w:hAnsi="Montserrat" w:cs="Calibri"/>
                <w:b/>
                <w:sz w:val="20"/>
                <w:szCs w:val="20"/>
                <w:lang w:val="es-ES" w:eastAsia="es-ES"/>
              </w:rPr>
              <w:t xml:space="preserve">C. </w:t>
            </w:r>
            <w:r w:rsidR="00BC3E9F">
              <w:rPr>
                <w:rFonts w:ascii="Montserrat" w:eastAsia="Times New Roman" w:hAnsi="Montserrat" w:cs="Calibri"/>
                <w:b/>
                <w:sz w:val="20"/>
                <w:szCs w:val="20"/>
                <w:lang w:val="es-ES" w:eastAsia="es-ES"/>
              </w:rPr>
              <w:t>NATALY NUÑEZ VALENCIA</w:t>
            </w:r>
          </w:p>
          <w:p w14:paraId="312FDBE3" w14:textId="479B8ABF" w:rsidR="00642EBE" w:rsidRPr="005F3FF0" w:rsidRDefault="00BC3E9F" w:rsidP="000307DE">
            <w:pPr>
              <w:jc w:val="both"/>
              <w:rPr>
                <w:rFonts w:ascii="Montserrat" w:eastAsia="Times New Roman" w:hAnsi="Montserrat" w:cs="Arial"/>
                <w:sz w:val="20"/>
                <w:szCs w:val="20"/>
                <w:lang w:val="es-ES" w:eastAsia="es-ES"/>
              </w:rPr>
            </w:pPr>
            <w:r>
              <w:rPr>
                <w:rFonts w:ascii="Montserrat" w:eastAsia="Times New Roman" w:hAnsi="Montserrat" w:cs="Calibri"/>
                <w:sz w:val="14"/>
                <w:szCs w:val="14"/>
                <w:lang w:val="es-ES" w:eastAsia="es-ES"/>
              </w:rPr>
              <w:t>ANALISTA</w:t>
            </w:r>
            <w:r w:rsidR="00642EBE">
              <w:rPr>
                <w:rFonts w:ascii="Montserrat" w:eastAsia="Times New Roman" w:hAnsi="Montserrat" w:cs="Calibri"/>
                <w:sz w:val="14"/>
                <w:szCs w:val="14"/>
                <w:lang w:val="es-ES" w:eastAsia="es-ES"/>
              </w:rPr>
              <w:t xml:space="preserve"> DE PROYECTOS</w:t>
            </w:r>
            <w:r w:rsidR="00642EBE" w:rsidRPr="00F11394">
              <w:rPr>
                <w:rFonts w:ascii="Montserrat" w:eastAsia="Times New Roman" w:hAnsi="Montserrat" w:cs="Calibri"/>
                <w:sz w:val="14"/>
                <w:szCs w:val="14"/>
                <w:lang w:val="es-ES" w:eastAsia="es-ES"/>
              </w:rPr>
              <w:t xml:space="preserve"> EN SUPLENCIA DEL TITULAR DE LA SECRETARÍA DE HACIENDA DEL ESTADO SEGÚN LO DISPUESTO EN EL INCISO C) DE LA FRACCIÓN I DEL ARTÍCULO 13 DE REGLAMENTO DE LA LEY DE ADQUISICIONES, ARRENDAMIENTOS Y SERVICIOS PARA EL ESTADO DE BAJA CALIFORNIA</w:t>
            </w:r>
          </w:p>
        </w:tc>
      </w:tr>
      <w:tr w:rsidR="00642EBE" w:rsidRPr="005F3FF0" w14:paraId="4E3B6820" w14:textId="77777777" w:rsidTr="000307DE">
        <w:trPr>
          <w:trHeight w:val="1948"/>
          <w:jc w:val="center"/>
        </w:trPr>
        <w:tc>
          <w:tcPr>
            <w:tcW w:w="5305" w:type="dxa"/>
            <w:tcBorders>
              <w:top w:val="single" w:sz="4" w:space="0" w:color="auto"/>
              <w:left w:val="single" w:sz="4" w:space="0" w:color="auto"/>
              <w:bottom w:val="single" w:sz="4" w:space="0" w:color="auto"/>
              <w:right w:val="single" w:sz="4" w:space="0" w:color="auto"/>
            </w:tcBorders>
          </w:tcPr>
          <w:p w14:paraId="472FE833" w14:textId="77777777" w:rsidR="00642EBE" w:rsidRPr="005F3FF0" w:rsidRDefault="00642EBE" w:rsidP="000307DE">
            <w:pPr>
              <w:ind w:right="-93"/>
              <w:jc w:val="center"/>
              <w:rPr>
                <w:rFonts w:ascii="Montserrat" w:eastAsia="Times New Roman" w:hAnsi="Montserrat" w:cs="Calibri"/>
                <w:sz w:val="20"/>
                <w:szCs w:val="20"/>
                <w:lang w:eastAsia="es-ES"/>
              </w:rPr>
            </w:pPr>
            <w:r w:rsidRPr="005F3FF0">
              <w:rPr>
                <w:rFonts w:ascii="Montserrat" w:eastAsia="Times New Roman" w:hAnsi="Montserrat" w:cs="Calibri"/>
                <w:sz w:val="20"/>
                <w:szCs w:val="20"/>
                <w:lang w:eastAsia="es-ES"/>
              </w:rPr>
              <w:t>VOCAL</w:t>
            </w:r>
          </w:p>
          <w:p w14:paraId="13EBC445" w14:textId="77777777" w:rsidR="00642EBE" w:rsidRPr="005F3FF0" w:rsidRDefault="00642EBE" w:rsidP="000307DE">
            <w:pPr>
              <w:ind w:right="-93"/>
              <w:jc w:val="center"/>
              <w:rPr>
                <w:rFonts w:ascii="Montserrat" w:eastAsia="Times New Roman" w:hAnsi="Montserrat" w:cs="Calibri"/>
                <w:b/>
                <w:sz w:val="20"/>
                <w:szCs w:val="20"/>
                <w:lang w:eastAsia="es-ES"/>
              </w:rPr>
            </w:pPr>
          </w:p>
          <w:p w14:paraId="51D51DBD" w14:textId="77777777" w:rsidR="00642EBE" w:rsidRPr="005F3FF0" w:rsidRDefault="00642EBE" w:rsidP="000307DE">
            <w:pPr>
              <w:ind w:right="-93"/>
              <w:jc w:val="center"/>
              <w:rPr>
                <w:rFonts w:ascii="Montserrat" w:eastAsia="Times New Roman" w:hAnsi="Montserrat" w:cs="Calibri"/>
                <w:b/>
                <w:sz w:val="20"/>
                <w:szCs w:val="20"/>
                <w:lang w:eastAsia="es-ES"/>
              </w:rPr>
            </w:pPr>
            <w:r w:rsidRPr="005F3FF0">
              <w:rPr>
                <w:rFonts w:ascii="Montserrat" w:eastAsia="Times New Roman" w:hAnsi="Montserrat" w:cs="Calibri"/>
                <w:b/>
                <w:sz w:val="20"/>
                <w:szCs w:val="20"/>
                <w:lang w:eastAsia="es-ES"/>
              </w:rPr>
              <w:t xml:space="preserve">C. </w:t>
            </w:r>
            <w:r>
              <w:rPr>
                <w:rFonts w:ascii="Montserrat" w:eastAsia="Times New Roman" w:hAnsi="Montserrat" w:cs="Calibri"/>
                <w:b/>
                <w:sz w:val="20"/>
                <w:szCs w:val="20"/>
                <w:lang w:eastAsia="es-ES"/>
              </w:rPr>
              <w:t xml:space="preserve">EDUARDO ISRAEL MARIN SOSA </w:t>
            </w:r>
          </w:p>
          <w:p w14:paraId="77E2C5C1" w14:textId="77777777" w:rsidR="00642EBE" w:rsidRPr="00785A8A" w:rsidRDefault="00642EBE" w:rsidP="000307DE">
            <w:pPr>
              <w:ind w:right="102"/>
              <w:jc w:val="both"/>
              <w:rPr>
                <w:rFonts w:ascii="Montserrat" w:eastAsia="Times New Roman" w:hAnsi="Montserrat" w:cs="Calibri"/>
                <w:sz w:val="14"/>
                <w:szCs w:val="14"/>
                <w:lang w:eastAsia="es-ES"/>
              </w:rPr>
            </w:pPr>
            <w:r>
              <w:rPr>
                <w:rFonts w:ascii="Montserrat" w:eastAsia="Times New Roman" w:hAnsi="Montserrat" w:cs="Calibri"/>
                <w:sz w:val="14"/>
                <w:szCs w:val="14"/>
                <w:lang w:eastAsia="es-ES"/>
              </w:rPr>
              <w:t>ANALISTA ADMINISTRATIVO</w:t>
            </w:r>
            <w:r w:rsidRPr="00785A8A">
              <w:rPr>
                <w:rFonts w:ascii="Montserrat" w:eastAsia="Times New Roman" w:hAnsi="Montserrat" w:cs="Calibri"/>
                <w:sz w:val="14"/>
                <w:szCs w:val="14"/>
                <w:lang w:eastAsia="es-ES"/>
              </w:rPr>
              <w:t xml:space="preserve"> EN SUPLENCIA DEL TITULAR DE LA DIRECCIÓN DE ADMINISTRACIÓN</w:t>
            </w:r>
            <w:r>
              <w:rPr>
                <w:rFonts w:ascii="Montserrat" w:eastAsia="Times New Roman" w:hAnsi="Montserrat" w:cs="Calibri"/>
                <w:sz w:val="14"/>
                <w:szCs w:val="14"/>
                <w:lang w:eastAsia="es-ES"/>
              </w:rPr>
              <w:t xml:space="preserve"> Y </w:t>
            </w:r>
            <w:r w:rsidRPr="00785A8A">
              <w:rPr>
                <w:rFonts w:ascii="Montserrat" w:eastAsia="Times New Roman" w:hAnsi="Montserrat" w:cs="Calibri"/>
                <w:sz w:val="14"/>
                <w:szCs w:val="14"/>
                <w:lang w:eastAsia="es-ES"/>
              </w:rPr>
              <w:t>TRANSPARENCIA</w:t>
            </w:r>
            <w:r>
              <w:rPr>
                <w:rFonts w:ascii="Montserrat" w:eastAsia="Times New Roman" w:hAnsi="Montserrat" w:cs="Calibri"/>
                <w:sz w:val="14"/>
                <w:szCs w:val="14"/>
                <w:lang w:eastAsia="es-ES"/>
              </w:rPr>
              <w:t xml:space="preserve"> D</w:t>
            </w:r>
            <w:r w:rsidRPr="00785A8A">
              <w:rPr>
                <w:rFonts w:ascii="Montserrat" w:eastAsia="Times New Roman" w:hAnsi="Montserrat" w:cs="Calibri"/>
                <w:sz w:val="14"/>
                <w:szCs w:val="14"/>
                <w:lang w:eastAsia="es-ES"/>
              </w:rPr>
              <w:t xml:space="preserve">E LA OFICIALÍA MAYOR DE GOBIERNO </w:t>
            </w:r>
            <w:r w:rsidRPr="00785A8A">
              <w:rPr>
                <w:rFonts w:ascii="Montserrat" w:eastAsia="Times New Roman" w:hAnsi="Montserrat" w:cs="Calibri"/>
                <w:sz w:val="14"/>
                <w:szCs w:val="14"/>
                <w:lang w:val="es-ES" w:eastAsia="es-ES"/>
              </w:rPr>
              <w:t>SEGÚN LO DISPUESTO EN EL INCISO E) DE LA FRACCIÓN I DEL ARTÍCULO 13 DE REGLAMENTO DE LA LEY DE ADQUISICIONES, ARRENDAMIENTOS Y SERVICIOS PARA EL ESTADO DE BAJA CALIFORNIA</w:t>
            </w:r>
          </w:p>
          <w:p w14:paraId="51C9851B" w14:textId="77777777" w:rsidR="00642EBE" w:rsidRPr="000D1DF0" w:rsidRDefault="00642EBE" w:rsidP="000307DE">
            <w:pPr>
              <w:jc w:val="both"/>
              <w:rPr>
                <w:rFonts w:ascii="Montserrat" w:eastAsia="Times New Roman" w:hAnsi="Montserrat" w:cs="Arial"/>
                <w:sz w:val="15"/>
                <w:szCs w:val="15"/>
                <w:lang w:eastAsia="es-ES"/>
              </w:rPr>
            </w:pPr>
          </w:p>
        </w:tc>
        <w:tc>
          <w:tcPr>
            <w:tcW w:w="4950" w:type="dxa"/>
            <w:tcBorders>
              <w:top w:val="single" w:sz="4" w:space="0" w:color="auto"/>
              <w:left w:val="single" w:sz="4" w:space="0" w:color="auto"/>
              <w:bottom w:val="single" w:sz="4" w:space="0" w:color="auto"/>
              <w:right w:val="single" w:sz="4" w:space="0" w:color="auto"/>
            </w:tcBorders>
          </w:tcPr>
          <w:p w14:paraId="3B0450B9" w14:textId="77777777" w:rsidR="00642EBE" w:rsidRPr="00BC3E9F" w:rsidRDefault="00642EBE" w:rsidP="000307DE">
            <w:pPr>
              <w:ind w:right="-93"/>
              <w:jc w:val="center"/>
              <w:rPr>
                <w:rFonts w:ascii="Montserrat" w:hAnsi="Montserrat" w:cs="Arial"/>
                <w:sz w:val="20"/>
                <w:szCs w:val="20"/>
                <w:lang w:val="pt-BR"/>
              </w:rPr>
            </w:pPr>
            <w:r w:rsidRPr="00BC3E9F">
              <w:rPr>
                <w:rFonts w:ascii="Montserrat" w:hAnsi="Montserrat" w:cs="Arial"/>
                <w:sz w:val="20"/>
                <w:szCs w:val="20"/>
                <w:lang w:val="pt-BR"/>
              </w:rPr>
              <w:t>REPRESENTANTE ÁREA JURÍDICA</w:t>
            </w:r>
          </w:p>
          <w:p w14:paraId="340DF529" w14:textId="77777777" w:rsidR="00642EBE" w:rsidRPr="00BC3E9F" w:rsidRDefault="00642EBE" w:rsidP="000307DE">
            <w:pPr>
              <w:ind w:right="-93"/>
              <w:jc w:val="center"/>
              <w:rPr>
                <w:rFonts w:ascii="Montserrat" w:hAnsi="Montserrat" w:cs="Arial"/>
                <w:b/>
                <w:lang w:val="pt-BR"/>
              </w:rPr>
            </w:pPr>
          </w:p>
          <w:p w14:paraId="16830368" w14:textId="5C4A6263" w:rsidR="00642EBE" w:rsidRPr="00BC3E9F" w:rsidRDefault="00642EBE" w:rsidP="000307DE">
            <w:pPr>
              <w:jc w:val="center"/>
              <w:rPr>
                <w:rFonts w:ascii="Montserrat" w:hAnsi="Montserrat" w:cs="Arial"/>
                <w:b/>
                <w:sz w:val="20"/>
                <w:szCs w:val="20"/>
              </w:rPr>
            </w:pPr>
            <w:r w:rsidRPr="00BC3E9F">
              <w:rPr>
                <w:rFonts w:ascii="Montserrat" w:hAnsi="Montserrat" w:cs="Arial"/>
                <w:b/>
                <w:sz w:val="20"/>
                <w:szCs w:val="20"/>
              </w:rPr>
              <w:t xml:space="preserve">C. </w:t>
            </w:r>
            <w:r w:rsidR="00BC3E9F" w:rsidRPr="00BC3E9F">
              <w:rPr>
                <w:rFonts w:ascii="Montserrat" w:hAnsi="Montserrat" w:cs="Arial"/>
                <w:b/>
                <w:sz w:val="20"/>
                <w:szCs w:val="20"/>
              </w:rPr>
              <w:t>LUIS ANGEL VALENZUELA MUÑ</w:t>
            </w:r>
            <w:r w:rsidR="00BC3E9F">
              <w:rPr>
                <w:rFonts w:ascii="Montserrat" w:hAnsi="Montserrat" w:cs="Arial"/>
                <w:b/>
                <w:sz w:val="20"/>
                <w:szCs w:val="20"/>
              </w:rPr>
              <w:t>OZ</w:t>
            </w:r>
          </w:p>
          <w:p w14:paraId="3B267AA2" w14:textId="77777777" w:rsidR="00642EBE" w:rsidRPr="00F30251" w:rsidRDefault="00642EBE" w:rsidP="000307DE">
            <w:pPr>
              <w:ind w:right="233"/>
              <w:jc w:val="both"/>
              <w:rPr>
                <w:rFonts w:ascii="Montserrat" w:hAnsi="Montserrat" w:cs="Arial"/>
                <w:sz w:val="14"/>
                <w:szCs w:val="14"/>
              </w:rPr>
            </w:pPr>
            <w:r>
              <w:rPr>
                <w:rFonts w:ascii="Montserrat" w:hAnsi="Montserrat" w:cs="Arial"/>
                <w:sz w:val="14"/>
                <w:szCs w:val="14"/>
              </w:rPr>
              <w:t xml:space="preserve">ANALISTA JURÍDICO </w:t>
            </w:r>
            <w:r w:rsidRPr="00F30251">
              <w:rPr>
                <w:rFonts w:ascii="Montserrat" w:hAnsi="Montserrat" w:cs="Arial"/>
                <w:sz w:val="14"/>
                <w:szCs w:val="14"/>
              </w:rPr>
              <w:t>DE LA DIRECCIÓN DE NORMATIVIDAD Y POLÍTICAS ADMINISTRATIVAS 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p>
        </w:tc>
      </w:tr>
      <w:tr w:rsidR="00642EBE" w:rsidRPr="00785A8A" w14:paraId="3435637D" w14:textId="77777777" w:rsidTr="000307DE">
        <w:trPr>
          <w:trHeight w:val="1948"/>
          <w:jc w:val="center"/>
        </w:trPr>
        <w:tc>
          <w:tcPr>
            <w:tcW w:w="5305" w:type="dxa"/>
            <w:tcBorders>
              <w:top w:val="single" w:sz="4" w:space="0" w:color="auto"/>
              <w:left w:val="single" w:sz="4" w:space="0" w:color="auto"/>
              <w:bottom w:val="single" w:sz="4" w:space="0" w:color="auto"/>
              <w:right w:val="single" w:sz="4" w:space="0" w:color="auto"/>
            </w:tcBorders>
          </w:tcPr>
          <w:p w14:paraId="58167435" w14:textId="77777777" w:rsidR="00642EBE" w:rsidRPr="00EA31FE" w:rsidRDefault="00642EBE" w:rsidP="000307DE">
            <w:pPr>
              <w:ind w:right="-93"/>
              <w:jc w:val="center"/>
              <w:rPr>
                <w:rFonts w:ascii="Montserrat" w:hAnsi="Montserrat" w:cs="Calibri"/>
                <w:sz w:val="20"/>
                <w:szCs w:val="20"/>
              </w:rPr>
            </w:pPr>
            <w:r w:rsidRPr="00EA31FE">
              <w:rPr>
                <w:rFonts w:ascii="Montserrat" w:hAnsi="Montserrat" w:cs="Calibri"/>
                <w:sz w:val="20"/>
                <w:szCs w:val="20"/>
              </w:rPr>
              <w:lastRenderedPageBreak/>
              <w:t>VOCAL</w:t>
            </w:r>
          </w:p>
          <w:p w14:paraId="7074F443" w14:textId="77777777" w:rsidR="00642EBE" w:rsidRPr="00EA31FE" w:rsidRDefault="00642EBE" w:rsidP="000307DE">
            <w:pPr>
              <w:ind w:right="-93"/>
              <w:jc w:val="center"/>
              <w:rPr>
                <w:rFonts w:ascii="Montserrat" w:hAnsi="Montserrat" w:cs="Arial"/>
                <w:b/>
                <w:sz w:val="20"/>
                <w:szCs w:val="20"/>
              </w:rPr>
            </w:pPr>
          </w:p>
          <w:p w14:paraId="0A0B8940" w14:textId="77777777" w:rsidR="00642EBE" w:rsidRPr="00415B00" w:rsidRDefault="00642EBE" w:rsidP="000307DE">
            <w:pPr>
              <w:ind w:right="-1"/>
              <w:jc w:val="center"/>
              <w:rPr>
                <w:rFonts w:ascii="Montserrat" w:hAnsi="Montserrat" w:cs="Arial"/>
                <w:b/>
                <w:sz w:val="20"/>
                <w:szCs w:val="20"/>
              </w:rPr>
            </w:pPr>
            <w:r w:rsidRPr="00EA31FE">
              <w:rPr>
                <w:rFonts w:ascii="Montserrat" w:hAnsi="Montserrat" w:cs="Arial"/>
                <w:b/>
                <w:sz w:val="20"/>
                <w:szCs w:val="20"/>
              </w:rPr>
              <w:t xml:space="preserve">C. </w:t>
            </w:r>
            <w:r>
              <w:rPr>
                <w:rFonts w:ascii="Montserrat" w:hAnsi="Montserrat" w:cs="Arial"/>
                <w:b/>
                <w:sz w:val="20"/>
                <w:szCs w:val="20"/>
              </w:rPr>
              <w:t>BRENDA GONZALEZ</w:t>
            </w:r>
          </w:p>
          <w:p w14:paraId="779D24ED" w14:textId="77777777" w:rsidR="00642EBE" w:rsidRPr="006B1711" w:rsidRDefault="00642EBE" w:rsidP="000307DE">
            <w:pPr>
              <w:jc w:val="both"/>
              <w:rPr>
                <w:rFonts w:ascii="Montserrat" w:hAnsi="Montserrat" w:cs="Arial"/>
                <w:sz w:val="14"/>
                <w:szCs w:val="14"/>
              </w:rPr>
            </w:pPr>
            <w:r>
              <w:rPr>
                <w:rFonts w:ascii="Montserrat" w:hAnsi="Montserrat" w:cs="Arial"/>
                <w:sz w:val="14"/>
                <w:szCs w:val="14"/>
              </w:rPr>
              <w:t xml:space="preserve">COORDINADORA DE PRESTACIONES </w:t>
            </w:r>
            <w:r w:rsidRPr="00785A8A">
              <w:rPr>
                <w:rFonts w:ascii="Montserrat" w:hAnsi="Montserrat" w:cs="Arial"/>
                <w:sz w:val="14"/>
                <w:szCs w:val="14"/>
              </w:rPr>
              <w:t xml:space="preserve">EN SUPLENCIA DEL TITULAR </w:t>
            </w:r>
            <w:r>
              <w:rPr>
                <w:rFonts w:ascii="Montserrat" w:hAnsi="Montserrat" w:cs="Arial"/>
                <w:sz w:val="14"/>
                <w:szCs w:val="14"/>
              </w:rPr>
              <w:t>DE LA DIRECCIÓN DE RECURSOS HUMANOS DE OFICIALÍA MAYOR DEL ESTADO DE BAJA CALIFORNIA</w:t>
            </w:r>
            <w:r w:rsidRPr="00785A8A">
              <w:rPr>
                <w:rFonts w:ascii="Montserrat" w:hAnsi="Montserrat" w:cs="Arial"/>
                <w:sz w:val="14"/>
                <w:szCs w:val="14"/>
                <w:lang w:val="es-ES"/>
              </w:rPr>
              <w:t xml:space="preserve"> </w:t>
            </w:r>
            <w:r w:rsidRPr="00785A8A">
              <w:rPr>
                <w:rFonts w:ascii="Montserrat" w:eastAsia="Times New Roman" w:hAnsi="Montserrat"/>
                <w:sz w:val="14"/>
                <w:szCs w:val="14"/>
                <w:lang w:val="es-ES" w:eastAsia="es-ES"/>
              </w:rPr>
              <w:t>SEGÚN LO DISPUESTO EN EL INCISO D) DE LA FRACCIÓN I DEL ARTÍCULO 13 DE REGLAMENTO DE LA LEY DE ADQUISICIONES</w:t>
            </w:r>
            <w:r w:rsidRPr="006B1711">
              <w:rPr>
                <w:rFonts w:ascii="Montserrat" w:eastAsia="Times New Roman" w:hAnsi="Montserrat"/>
                <w:sz w:val="14"/>
                <w:szCs w:val="14"/>
                <w:lang w:val="es-ES" w:eastAsia="es-ES"/>
              </w:rPr>
              <w:t>, ARRENDAMIENTOS Y SERVICIOS PARA EL ESTADO DE BAJA CALIFORNIA</w:t>
            </w:r>
          </w:p>
          <w:p w14:paraId="629E9FA4" w14:textId="77777777" w:rsidR="00642EBE" w:rsidRPr="006B1711" w:rsidRDefault="00642EBE" w:rsidP="000307DE">
            <w:pPr>
              <w:ind w:right="-93"/>
              <w:jc w:val="both"/>
              <w:rPr>
                <w:rFonts w:ascii="Montserrat" w:hAnsi="Montserrat" w:cs="Arial"/>
                <w:sz w:val="20"/>
                <w:szCs w:val="20"/>
              </w:rPr>
            </w:pPr>
          </w:p>
        </w:tc>
        <w:tc>
          <w:tcPr>
            <w:tcW w:w="4950" w:type="dxa"/>
            <w:tcBorders>
              <w:top w:val="single" w:sz="4" w:space="0" w:color="auto"/>
              <w:left w:val="single" w:sz="4" w:space="0" w:color="auto"/>
              <w:bottom w:val="single" w:sz="4" w:space="0" w:color="auto"/>
              <w:right w:val="single" w:sz="4" w:space="0" w:color="auto"/>
            </w:tcBorders>
          </w:tcPr>
          <w:p w14:paraId="7A5F470B" w14:textId="77777777" w:rsidR="00642EBE" w:rsidRPr="00785A8A" w:rsidRDefault="00642EBE" w:rsidP="000307DE">
            <w:pPr>
              <w:jc w:val="both"/>
              <w:rPr>
                <w:rFonts w:ascii="Montserrat" w:hAnsi="Montserrat" w:cs="Arial"/>
                <w:sz w:val="20"/>
                <w:szCs w:val="20"/>
              </w:rPr>
            </w:pPr>
          </w:p>
        </w:tc>
      </w:tr>
    </w:tbl>
    <w:p w14:paraId="638B97F0" w14:textId="77777777" w:rsidR="00653EDA" w:rsidRPr="002E1E0B" w:rsidRDefault="00653EDA" w:rsidP="002E1E0B">
      <w:pPr>
        <w:spacing w:line="276" w:lineRule="auto"/>
        <w:jc w:val="both"/>
        <w:rPr>
          <w:rFonts w:asciiTheme="minorHAnsi" w:hAnsiTheme="minorHAnsi" w:cstheme="minorHAnsi"/>
          <w:sz w:val="22"/>
          <w:szCs w:val="22"/>
          <w:lang w:val="es-ES"/>
        </w:rPr>
      </w:pPr>
    </w:p>
    <w:p w14:paraId="1E9EAF48" w14:textId="77777777" w:rsidR="00BA7B1A" w:rsidRPr="00BC3E9F" w:rsidRDefault="00BA7B1A" w:rsidP="002E1E0B">
      <w:pPr>
        <w:spacing w:line="276" w:lineRule="auto"/>
        <w:rPr>
          <w:rFonts w:asciiTheme="minorHAnsi" w:hAnsiTheme="minorHAnsi" w:cstheme="minorHAnsi"/>
          <w:sz w:val="22"/>
          <w:szCs w:val="22"/>
        </w:rPr>
      </w:pPr>
      <w:r w:rsidRPr="00BC3E9F">
        <w:rPr>
          <w:rFonts w:asciiTheme="minorHAnsi" w:hAnsiTheme="minorHAnsi" w:cstheme="minorHAnsi"/>
          <w:sz w:val="22"/>
          <w:szCs w:val="22"/>
        </w:rPr>
        <w:t>Por parte de los licitantes participantes:</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0"/>
        <w:gridCol w:w="3602"/>
        <w:gridCol w:w="2596"/>
      </w:tblGrid>
      <w:tr w:rsidR="00BA7B1A" w:rsidRPr="002E1E0B" w14:paraId="3E59C0D4" w14:textId="77777777" w:rsidTr="00197C80">
        <w:trPr>
          <w:trHeight w:val="345"/>
          <w:jc w:val="center"/>
        </w:trPr>
        <w:tc>
          <w:tcPr>
            <w:tcW w:w="3510" w:type="dxa"/>
            <w:tcBorders>
              <w:top w:val="double" w:sz="4" w:space="0" w:color="auto"/>
              <w:left w:val="double" w:sz="4" w:space="0" w:color="auto"/>
              <w:bottom w:val="double" w:sz="4" w:space="0" w:color="auto"/>
              <w:right w:val="double" w:sz="4" w:space="0" w:color="auto"/>
            </w:tcBorders>
            <w:shd w:val="clear" w:color="auto" w:fill="C0C0C0"/>
            <w:vAlign w:val="center"/>
          </w:tcPr>
          <w:p w14:paraId="48B71D38" w14:textId="77777777" w:rsidR="00BA7B1A" w:rsidRPr="002E1E0B" w:rsidRDefault="00BA7B1A" w:rsidP="002E1E0B">
            <w:pPr>
              <w:spacing w:line="276" w:lineRule="auto"/>
              <w:jc w:val="center"/>
              <w:rPr>
                <w:rFonts w:asciiTheme="minorHAnsi" w:eastAsia="Yu Gothic" w:hAnsiTheme="minorHAnsi" w:cstheme="minorHAnsi"/>
                <w:sz w:val="22"/>
                <w:szCs w:val="22"/>
                <w:lang w:eastAsia="en-US"/>
              </w:rPr>
            </w:pPr>
            <w:r w:rsidRPr="002E1E0B">
              <w:rPr>
                <w:rFonts w:asciiTheme="minorHAnsi" w:eastAsia="Yu Gothic" w:hAnsiTheme="minorHAnsi" w:cstheme="minorHAnsi"/>
                <w:sz w:val="22"/>
                <w:szCs w:val="22"/>
                <w:lang w:eastAsia="en-US"/>
              </w:rPr>
              <w:t>LICITANTE (EMPRESA)</w:t>
            </w:r>
          </w:p>
        </w:tc>
        <w:tc>
          <w:tcPr>
            <w:tcW w:w="3602" w:type="dxa"/>
            <w:tcBorders>
              <w:top w:val="double" w:sz="4" w:space="0" w:color="auto"/>
              <w:left w:val="double" w:sz="4" w:space="0" w:color="auto"/>
              <w:bottom w:val="double" w:sz="4" w:space="0" w:color="auto"/>
              <w:right w:val="double" w:sz="4" w:space="0" w:color="auto"/>
            </w:tcBorders>
            <w:shd w:val="clear" w:color="auto" w:fill="C0C0C0"/>
          </w:tcPr>
          <w:p w14:paraId="33E8D2CC" w14:textId="77777777" w:rsidR="00BA7B1A" w:rsidRPr="002E1E0B" w:rsidRDefault="00BA7B1A" w:rsidP="002E1E0B">
            <w:pPr>
              <w:spacing w:line="276" w:lineRule="auto"/>
              <w:jc w:val="center"/>
              <w:rPr>
                <w:rFonts w:asciiTheme="minorHAnsi" w:eastAsia="Yu Gothic" w:hAnsiTheme="minorHAnsi" w:cstheme="minorHAnsi"/>
                <w:sz w:val="22"/>
                <w:szCs w:val="22"/>
                <w:lang w:eastAsia="en-US"/>
              </w:rPr>
            </w:pPr>
            <w:r w:rsidRPr="002E1E0B">
              <w:rPr>
                <w:rFonts w:asciiTheme="minorHAnsi" w:eastAsia="Yu Gothic" w:hAnsiTheme="minorHAnsi" w:cstheme="minorHAnsi"/>
                <w:sz w:val="22"/>
                <w:szCs w:val="22"/>
                <w:lang w:eastAsia="en-US"/>
              </w:rPr>
              <w:t>NOMBRE DEL REPRESENTANTE</w:t>
            </w:r>
          </w:p>
        </w:tc>
        <w:tc>
          <w:tcPr>
            <w:tcW w:w="2596" w:type="dxa"/>
            <w:tcBorders>
              <w:top w:val="double" w:sz="4" w:space="0" w:color="auto"/>
              <w:left w:val="double" w:sz="4" w:space="0" w:color="auto"/>
              <w:bottom w:val="double" w:sz="4" w:space="0" w:color="auto"/>
              <w:right w:val="double" w:sz="4" w:space="0" w:color="auto"/>
            </w:tcBorders>
            <w:shd w:val="clear" w:color="auto" w:fill="C0C0C0"/>
            <w:vAlign w:val="center"/>
          </w:tcPr>
          <w:p w14:paraId="05EBB3B4" w14:textId="77777777" w:rsidR="00BA7B1A" w:rsidRPr="002E1E0B" w:rsidRDefault="00BA7B1A" w:rsidP="002E1E0B">
            <w:pPr>
              <w:spacing w:line="276" w:lineRule="auto"/>
              <w:jc w:val="center"/>
              <w:rPr>
                <w:rFonts w:asciiTheme="minorHAnsi" w:eastAsia="Yu Gothic" w:hAnsiTheme="minorHAnsi" w:cstheme="minorHAnsi"/>
                <w:sz w:val="22"/>
                <w:szCs w:val="22"/>
                <w:lang w:eastAsia="en-US"/>
              </w:rPr>
            </w:pPr>
            <w:r w:rsidRPr="002E1E0B">
              <w:rPr>
                <w:rFonts w:asciiTheme="minorHAnsi" w:eastAsia="Yu Gothic" w:hAnsiTheme="minorHAnsi" w:cstheme="minorHAnsi"/>
                <w:sz w:val="22"/>
                <w:szCs w:val="22"/>
                <w:lang w:eastAsia="en-US"/>
              </w:rPr>
              <w:t>FIRMA</w:t>
            </w:r>
          </w:p>
        </w:tc>
      </w:tr>
      <w:tr w:rsidR="00BA7B1A" w:rsidRPr="002E1E0B" w14:paraId="546003C6" w14:textId="77777777" w:rsidTr="00197C80">
        <w:trPr>
          <w:trHeight w:val="655"/>
          <w:jc w:val="center"/>
        </w:trPr>
        <w:tc>
          <w:tcPr>
            <w:tcW w:w="3510" w:type="dxa"/>
            <w:tcBorders>
              <w:top w:val="double" w:sz="4" w:space="0" w:color="auto"/>
              <w:left w:val="double" w:sz="4" w:space="0" w:color="auto"/>
              <w:bottom w:val="double" w:sz="4" w:space="0" w:color="auto"/>
              <w:right w:val="double" w:sz="4" w:space="0" w:color="auto"/>
            </w:tcBorders>
          </w:tcPr>
          <w:p w14:paraId="144766F3" w14:textId="77777777" w:rsidR="00BA7B1A" w:rsidRPr="002E1E0B" w:rsidRDefault="00BA7B1A" w:rsidP="002E1E0B">
            <w:pPr>
              <w:autoSpaceDE w:val="0"/>
              <w:autoSpaceDN w:val="0"/>
              <w:adjustRightInd w:val="0"/>
              <w:spacing w:line="276" w:lineRule="auto"/>
              <w:rPr>
                <w:rFonts w:asciiTheme="minorHAnsi" w:eastAsia="Yu Gothic" w:hAnsiTheme="minorHAnsi" w:cstheme="minorHAnsi"/>
                <w:sz w:val="22"/>
                <w:szCs w:val="22"/>
                <w:lang w:eastAsia="en-US"/>
              </w:rPr>
            </w:pPr>
          </w:p>
        </w:tc>
        <w:tc>
          <w:tcPr>
            <w:tcW w:w="3602" w:type="dxa"/>
            <w:tcBorders>
              <w:top w:val="double" w:sz="4" w:space="0" w:color="auto"/>
              <w:left w:val="double" w:sz="4" w:space="0" w:color="auto"/>
              <w:bottom w:val="double" w:sz="4" w:space="0" w:color="auto"/>
              <w:right w:val="double" w:sz="4" w:space="0" w:color="auto"/>
            </w:tcBorders>
          </w:tcPr>
          <w:p w14:paraId="12453B44" w14:textId="77777777" w:rsidR="00BA7B1A" w:rsidRPr="002E1E0B" w:rsidRDefault="00BA7B1A" w:rsidP="002E1E0B">
            <w:pPr>
              <w:spacing w:line="276" w:lineRule="auto"/>
              <w:rPr>
                <w:rFonts w:asciiTheme="minorHAnsi" w:eastAsia="Yu Gothic" w:hAnsiTheme="minorHAnsi" w:cstheme="minorHAnsi"/>
                <w:sz w:val="22"/>
                <w:szCs w:val="22"/>
                <w:lang w:eastAsia="en-US"/>
              </w:rPr>
            </w:pPr>
          </w:p>
        </w:tc>
        <w:tc>
          <w:tcPr>
            <w:tcW w:w="2596" w:type="dxa"/>
            <w:tcBorders>
              <w:top w:val="double" w:sz="4" w:space="0" w:color="auto"/>
              <w:left w:val="double" w:sz="4" w:space="0" w:color="auto"/>
              <w:bottom w:val="double" w:sz="4" w:space="0" w:color="auto"/>
              <w:right w:val="double" w:sz="4" w:space="0" w:color="auto"/>
            </w:tcBorders>
          </w:tcPr>
          <w:p w14:paraId="04FF6205" w14:textId="77777777" w:rsidR="00BA7B1A" w:rsidRPr="002E1E0B" w:rsidRDefault="00BA7B1A" w:rsidP="002E1E0B">
            <w:pPr>
              <w:spacing w:line="276" w:lineRule="auto"/>
              <w:jc w:val="center"/>
              <w:rPr>
                <w:rFonts w:asciiTheme="minorHAnsi" w:eastAsia="Yu Gothic" w:hAnsiTheme="minorHAnsi" w:cstheme="minorHAnsi"/>
                <w:sz w:val="22"/>
                <w:szCs w:val="22"/>
                <w:lang w:eastAsia="en-US"/>
              </w:rPr>
            </w:pPr>
          </w:p>
        </w:tc>
      </w:tr>
      <w:tr w:rsidR="00BA7B1A" w:rsidRPr="002E1E0B" w14:paraId="352D9512" w14:textId="77777777" w:rsidTr="00197C80">
        <w:trPr>
          <w:trHeight w:val="655"/>
          <w:jc w:val="center"/>
        </w:trPr>
        <w:tc>
          <w:tcPr>
            <w:tcW w:w="3510" w:type="dxa"/>
            <w:tcBorders>
              <w:top w:val="double" w:sz="4" w:space="0" w:color="auto"/>
              <w:left w:val="double" w:sz="4" w:space="0" w:color="auto"/>
              <w:bottom w:val="double" w:sz="4" w:space="0" w:color="auto"/>
              <w:right w:val="double" w:sz="4" w:space="0" w:color="auto"/>
            </w:tcBorders>
          </w:tcPr>
          <w:p w14:paraId="027DB859" w14:textId="77777777" w:rsidR="00BA7B1A" w:rsidRPr="002E1E0B" w:rsidRDefault="00BA7B1A" w:rsidP="002E1E0B">
            <w:pPr>
              <w:autoSpaceDE w:val="0"/>
              <w:autoSpaceDN w:val="0"/>
              <w:adjustRightInd w:val="0"/>
              <w:spacing w:line="276" w:lineRule="auto"/>
              <w:rPr>
                <w:rFonts w:asciiTheme="minorHAnsi" w:eastAsia="Yu Gothic" w:hAnsiTheme="minorHAnsi" w:cstheme="minorHAnsi"/>
                <w:sz w:val="22"/>
                <w:szCs w:val="22"/>
                <w:lang w:eastAsia="en-US"/>
              </w:rPr>
            </w:pPr>
          </w:p>
        </w:tc>
        <w:tc>
          <w:tcPr>
            <w:tcW w:w="3602" w:type="dxa"/>
            <w:tcBorders>
              <w:top w:val="double" w:sz="4" w:space="0" w:color="auto"/>
              <w:left w:val="double" w:sz="4" w:space="0" w:color="auto"/>
              <w:bottom w:val="double" w:sz="4" w:space="0" w:color="auto"/>
              <w:right w:val="double" w:sz="4" w:space="0" w:color="auto"/>
            </w:tcBorders>
          </w:tcPr>
          <w:p w14:paraId="2C15D3A6" w14:textId="77777777" w:rsidR="00BA7B1A" w:rsidRPr="002E1E0B" w:rsidRDefault="00BA7B1A" w:rsidP="002E1E0B">
            <w:pPr>
              <w:spacing w:line="276" w:lineRule="auto"/>
              <w:rPr>
                <w:rFonts w:asciiTheme="minorHAnsi" w:eastAsia="Yu Gothic" w:hAnsiTheme="minorHAnsi" w:cstheme="minorHAnsi"/>
                <w:sz w:val="22"/>
                <w:szCs w:val="22"/>
                <w:lang w:eastAsia="en-US"/>
              </w:rPr>
            </w:pPr>
          </w:p>
        </w:tc>
        <w:tc>
          <w:tcPr>
            <w:tcW w:w="2596" w:type="dxa"/>
            <w:tcBorders>
              <w:top w:val="double" w:sz="4" w:space="0" w:color="auto"/>
              <w:left w:val="double" w:sz="4" w:space="0" w:color="auto"/>
              <w:bottom w:val="double" w:sz="4" w:space="0" w:color="auto"/>
              <w:right w:val="double" w:sz="4" w:space="0" w:color="auto"/>
            </w:tcBorders>
          </w:tcPr>
          <w:p w14:paraId="5C654C51" w14:textId="77777777" w:rsidR="00BA7B1A" w:rsidRPr="002E1E0B" w:rsidRDefault="00BA7B1A" w:rsidP="002E1E0B">
            <w:pPr>
              <w:spacing w:line="276" w:lineRule="auto"/>
              <w:jc w:val="center"/>
              <w:rPr>
                <w:rFonts w:asciiTheme="minorHAnsi" w:eastAsia="Yu Gothic" w:hAnsiTheme="minorHAnsi" w:cstheme="minorHAnsi"/>
                <w:sz w:val="22"/>
                <w:szCs w:val="22"/>
                <w:lang w:eastAsia="en-US"/>
              </w:rPr>
            </w:pPr>
          </w:p>
        </w:tc>
      </w:tr>
      <w:tr w:rsidR="00BA7B1A" w:rsidRPr="002E1E0B" w14:paraId="1A89AE8D" w14:textId="77777777" w:rsidTr="00197C80">
        <w:trPr>
          <w:trHeight w:val="655"/>
          <w:jc w:val="center"/>
        </w:trPr>
        <w:tc>
          <w:tcPr>
            <w:tcW w:w="3510" w:type="dxa"/>
            <w:tcBorders>
              <w:top w:val="double" w:sz="4" w:space="0" w:color="auto"/>
              <w:left w:val="double" w:sz="4" w:space="0" w:color="auto"/>
              <w:bottom w:val="double" w:sz="4" w:space="0" w:color="auto"/>
              <w:right w:val="double" w:sz="4" w:space="0" w:color="auto"/>
            </w:tcBorders>
          </w:tcPr>
          <w:p w14:paraId="30BC9E9E" w14:textId="77777777" w:rsidR="00BA7B1A" w:rsidRPr="002E1E0B" w:rsidRDefault="00BA7B1A" w:rsidP="002E1E0B">
            <w:pPr>
              <w:autoSpaceDE w:val="0"/>
              <w:autoSpaceDN w:val="0"/>
              <w:adjustRightInd w:val="0"/>
              <w:spacing w:line="276" w:lineRule="auto"/>
              <w:rPr>
                <w:rFonts w:asciiTheme="minorHAnsi" w:eastAsia="Yu Gothic" w:hAnsiTheme="minorHAnsi" w:cstheme="minorHAnsi"/>
                <w:sz w:val="22"/>
                <w:szCs w:val="22"/>
                <w:lang w:eastAsia="en-US"/>
              </w:rPr>
            </w:pPr>
          </w:p>
        </w:tc>
        <w:tc>
          <w:tcPr>
            <w:tcW w:w="3602" w:type="dxa"/>
            <w:tcBorders>
              <w:top w:val="double" w:sz="4" w:space="0" w:color="auto"/>
              <w:left w:val="double" w:sz="4" w:space="0" w:color="auto"/>
              <w:bottom w:val="double" w:sz="4" w:space="0" w:color="auto"/>
              <w:right w:val="double" w:sz="4" w:space="0" w:color="auto"/>
            </w:tcBorders>
          </w:tcPr>
          <w:p w14:paraId="4F1DED63" w14:textId="77777777" w:rsidR="00BA7B1A" w:rsidRPr="002E1E0B" w:rsidRDefault="00BA7B1A" w:rsidP="002E1E0B">
            <w:pPr>
              <w:spacing w:line="276" w:lineRule="auto"/>
              <w:rPr>
                <w:rFonts w:asciiTheme="minorHAnsi" w:eastAsia="Yu Gothic" w:hAnsiTheme="minorHAnsi" w:cstheme="minorHAnsi"/>
                <w:sz w:val="22"/>
                <w:szCs w:val="22"/>
                <w:lang w:eastAsia="en-US"/>
              </w:rPr>
            </w:pPr>
          </w:p>
        </w:tc>
        <w:tc>
          <w:tcPr>
            <w:tcW w:w="2596" w:type="dxa"/>
            <w:tcBorders>
              <w:top w:val="double" w:sz="4" w:space="0" w:color="auto"/>
              <w:left w:val="double" w:sz="4" w:space="0" w:color="auto"/>
              <w:bottom w:val="double" w:sz="4" w:space="0" w:color="auto"/>
              <w:right w:val="double" w:sz="4" w:space="0" w:color="auto"/>
            </w:tcBorders>
          </w:tcPr>
          <w:p w14:paraId="4A28CE93" w14:textId="77777777" w:rsidR="00BA7B1A" w:rsidRPr="002E1E0B" w:rsidRDefault="00BA7B1A" w:rsidP="002E1E0B">
            <w:pPr>
              <w:spacing w:line="276" w:lineRule="auto"/>
              <w:jc w:val="center"/>
              <w:rPr>
                <w:rFonts w:asciiTheme="minorHAnsi" w:eastAsia="Yu Gothic" w:hAnsiTheme="minorHAnsi" w:cstheme="minorHAnsi"/>
                <w:sz w:val="22"/>
                <w:szCs w:val="22"/>
                <w:lang w:eastAsia="en-US"/>
              </w:rPr>
            </w:pPr>
          </w:p>
        </w:tc>
      </w:tr>
    </w:tbl>
    <w:p w14:paraId="2EFA2633" w14:textId="77777777" w:rsidR="00251384" w:rsidRPr="002E1E0B" w:rsidRDefault="00251384" w:rsidP="002E1E0B">
      <w:pPr>
        <w:spacing w:line="276" w:lineRule="auto"/>
        <w:rPr>
          <w:rFonts w:asciiTheme="minorHAnsi" w:hAnsiTheme="minorHAnsi" w:cstheme="minorHAnsi"/>
          <w:bCs/>
          <w:sz w:val="22"/>
          <w:szCs w:val="22"/>
          <w:highlight w:val="green"/>
        </w:rPr>
      </w:pPr>
    </w:p>
    <w:p w14:paraId="4D98373C" w14:textId="77777777" w:rsidR="00251384" w:rsidRPr="002E1E0B" w:rsidRDefault="00251384" w:rsidP="002E1E0B">
      <w:pPr>
        <w:spacing w:line="276" w:lineRule="auto"/>
        <w:rPr>
          <w:rFonts w:asciiTheme="minorHAnsi" w:hAnsiTheme="minorHAnsi" w:cstheme="minorHAnsi"/>
          <w:bCs/>
          <w:sz w:val="22"/>
          <w:szCs w:val="22"/>
        </w:rPr>
      </w:pPr>
    </w:p>
    <w:p w14:paraId="638BE84A" w14:textId="77777777" w:rsidR="00251384" w:rsidRPr="002E1E0B" w:rsidRDefault="00251384" w:rsidP="002E1E0B">
      <w:pPr>
        <w:spacing w:line="276" w:lineRule="auto"/>
        <w:rPr>
          <w:rFonts w:asciiTheme="minorHAnsi" w:hAnsiTheme="minorHAnsi" w:cstheme="minorHAnsi"/>
          <w:sz w:val="22"/>
          <w:szCs w:val="22"/>
        </w:rPr>
      </w:pPr>
    </w:p>
    <w:p w14:paraId="095B4384" w14:textId="77777777" w:rsidR="00653EDA" w:rsidRPr="002E1E0B" w:rsidRDefault="00653EDA" w:rsidP="002E1E0B">
      <w:pPr>
        <w:spacing w:line="276" w:lineRule="auto"/>
        <w:jc w:val="both"/>
        <w:rPr>
          <w:rFonts w:asciiTheme="minorHAnsi" w:hAnsiTheme="minorHAnsi" w:cstheme="minorHAnsi"/>
          <w:sz w:val="22"/>
          <w:szCs w:val="22"/>
        </w:rPr>
      </w:pPr>
    </w:p>
    <w:sectPr w:rsidR="00653EDA" w:rsidRPr="002E1E0B" w:rsidSect="002E1E0B">
      <w:headerReference w:type="default" r:id="rId9"/>
      <w:footerReference w:type="even" r:id="rId10"/>
      <w:footerReference w:type="default" r:id="rId11"/>
      <w:pgSz w:w="12240" w:h="15840"/>
      <w:pgMar w:top="1418" w:right="900" w:bottom="1418" w:left="1134" w:header="709" w:footer="318"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F31FB" w14:textId="77777777" w:rsidR="00063B8F" w:rsidRDefault="00063B8F" w:rsidP="00740F2D">
      <w:r>
        <w:separator/>
      </w:r>
    </w:p>
  </w:endnote>
  <w:endnote w:type="continuationSeparator" w:id="0">
    <w:p w14:paraId="2B7D2131" w14:textId="77777777" w:rsidR="00063B8F" w:rsidRDefault="00063B8F"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A52B" w14:textId="77777777" w:rsidR="00197C80" w:rsidRDefault="00197C80"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7493E69" w14:textId="77777777" w:rsidR="00197C80" w:rsidRDefault="00197C80" w:rsidP="0041347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E4AD" w14:textId="77777777" w:rsidR="00197C80" w:rsidRPr="00544E31" w:rsidRDefault="00197C80" w:rsidP="00413479">
    <w:pPr>
      <w:pStyle w:val="Piedepgina"/>
      <w:framePr w:wrap="around" w:vAnchor="text" w:hAnchor="margin" w:xAlign="right" w:y="1"/>
      <w:rPr>
        <w:rStyle w:val="Nmerodepgina"/>
        <w:rFonts w:ascii="Montserrat" w:hAnsi="Montserrat"/>
        <w:b/>
        <w:sz w:val="22"/>
        <w:szCs w:val="22"/>
      </w:rPr>
    </w:pPr>
    <w:r w:rsidRPr="00544E31">
      <w:rPr>
        <w:rStyle w:val="Nmerodepgina"/>
        <w:rFonts w:ascii="Montserrat" w:hAnsi="Montserrat"/>
        <w:b/>
        <w:sz w:val="22"/>
        <w:szCs w:val="22"/>
      </w:rPr>
      <w:fldChar w:fldCharType="begin"/>
    </w:r>
    <w:r w:rsidRPr="00544E31">
      <w:rPr>
        <w:rStyle w:val="Nmerodepgina"/>
        <w:rFonts w:ascii="Montserrat" w:hAnsi="Montserrat"/>
        <w:b/>
        <w:sz w:val="22"/>
        <w:szCs w:val="22"/>
      </w:rPr>
      <w:instrText xml:space="preserve">PAGE  </w:instrText>
    </w:r>
    <w:r w:rsidRPr="00544E31">
      <w:rPr>
        <w:rStyle w:val="Nmerodepgina"/>
        <w:rFonts w:ascii="Montserrat" w:hAnsi="Montserrat"/>
        <w:b/>
        <w:sz w:val="22"/>
        <w:szCs w:val="22"/>
      </w:rPr>
      <w:fldChar w:fldCharType="separate"/>
    </w:r>
    <w:r w:rsidR="00330692">
      <w:rPr>
        <w:rStyle w:val="Nmerodepgina"/>
        <w:rFonts w:ascii="Montserrat" w:hAnsi="Montserrat"/>
        <w:b/>
        <w:noProof/>
        <w:sz w:val="22"/>
        <w:szCs w:val="22"/>
      </w:rPr>
      <w:t>15</w:t>
    </w:r>
    <w:r w:rsidRPr="00544E31">
      <w:rPr>
        <w:rStyle w:val="Nmerodepgina"/>
        <w:rFonts w:ascii="Montserrat" w:hAnsi="Montserrat"/>
        <w:b/>
        <w:sz w:val="22"/>
        <w:szCs w:val="22"/>
      </w:rPr>
      <w:fldChar w:fldCharType="end"/>
    </w:r>
  </w:p>
  <w:p w14:paraId="54D9BF2D" w14:textId="77777777" w:rsidR="00197C80" w:rsidRDefault="00197C80" w:rsidP="00413479">
    <w:pPr>
      <w:pStyle w:val="1"/>
      <w:ind w:right="360"/>
      <w:jc w:val="center"/>
      <w:rPr>
        <w:rFonts w:ascii="Montserrat" w:hAnsi="Montserrat" w:cstheme="minorHAnsi"/>
        <w:bCs/>
        <w:iCs/>
        <w:sz w:val="18"/>
        <w:szCs w:val="18"/>
      </w:rPr>
    </w:pPr>
    <w:r w:rsidRPr="00826F5F">
      <w:rPr>
        <w:rFonts w:ascii="Montserrat" w:hAnsi="Montserrat" w:cs="Arial"/>
        <w:noProof/>
        <w:color w:val="000000"/>
        <w:lang w:val="es-MX" w:eastAsia="es-MX"/>
      </w:rPr>
      <mc:AlternateContent>
        <mc:Choice Requires="wps">
          <w:drawing>
            <wp:anchor distT="0" distB="0" distL="114300" distR="114300" simplePos="0" relativeHeight="251664384" behindDoc="0" locked="0" layoutInCell="1" allowOverlap="1" wp14:anchorId="7607422E" wp14:editId="3B291830">
              <wp:simplePos x="0" y="0"/>
              <wp:positionH relativeFrom="page">
                <wp:align>center</wp:align>
              </wp:positionH>
              <wp:positionV relativeFrom="paragraph">
                <wp:posOffset>-108941</wp:posOffset>
              </wp:positionV>
              <wp:extent cx="6550660" cy="9525"/>
              <wp:effectExtent l="0" t="19050" r="40640" b="47625"/>
              <wp:wrapNone/>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0660" cy="9525"/>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E0F05" id="Conector recto 16" o:spid="_x0000_s1026" style="position:absolute;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8.6pt" to="515.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" strokecolor="#6f2333" strokeweight="4.5pt">
              <v:stroke linestyle="thickThin"/>
              <w10:wrap anchorx="page"/>
            </v:line>
          </w:pict>
        </mc:Fallback>
      </mc:AlternateContent>
    </w:r>
    <w:r w:rsidRPr="00826F5F">
      <w:rPr>
        <w:rFonts w:ascii="Montserrat" w:hAnsi="Montserrat" w:cstheme="minorHAnsi"/>
        <w:bCs/>
        <w:iCs/>
        <w:sz w:val="18"/>
        <w:szCs w:val="18"/>
      </w:rPr>
      <w:t xml:space="preserve">Acto de Junta de Aclaraciones de la Licitación Pública </w:t>
    </w:r>
    <w:r>
      <w:rPr>
        <w:rFonts w:ascii="Montserrat" w:hAnsi="Montserrat" w:cstheme="minorHAnsi"/>
        <w:bCs/>
        <w:iCs/>
        <w:sz w:val="18"/>
        <w:szCs w:val="18"/>
      </w:rPr>
      <w:t>Nacional</w:t>
    </w:r>
  </w:p>
  <w:p w14:paraId="408804C7" w14:textId="1EEE2426" w:rsidR="00197C80" w:rsidRPr="00826F5F" w:rsidRDefault="00197C80" w:rsidP="00413479">
    <w:pPr>
      <w:pStyle w:val="1"/>
      <w:ind w:right="360"/>
      <w:jc w:val="center"/>
      <w:rPr>
        <w:rFonts w:ascii="Montserrat" w:hAnsi="Montserrat" w:cstheme="minorHAnsi"/>
        <w:bCs/>
        <w:iCs/>
        <w:sz w:val="18"/>
        <w:szCs w:val="18"/>
        <w:lang w:val="es-MX"/>
      </w:rPr>
    </w:pPr>
    <w:r w:rsidRPr="00826F5F">
      <w:rPr>
        <w:rFonts w:ascii="Montserrat" w:hAnsi="Montserrat" w:cstheme="minorHAnsi"/>
        <w:bCs/>
        <w:iCs/>
        <w:sz w:val="18"/>
        <w:szCs w:val="18"/>
      </w:rPr>
      <w:t xml:space="preserve">Número </w:t>
    </w:r>
    <w:r>
      <w:rPr>
        <w:rFonts w:ascii="Montserrat" w:hAnsi="Montserrat" w:cstheme="minorHAnsi"/>
        <w:bCs/>
        <w:iCs/>
        <w:sz w:val="18"/>
        <w:szCs w:val="18"/>
      </w:rPr>
      <w:t>32065001-10</w:t>
    </w:r>
    <w:r w:rsidR="00B62939">
      <w:rPr>
        <w:rFonts w:ascii="Montserrat" w:hAnsi="Montserrat" w:cstheme="minorHAnsi"/>
        <w:bCs/>
        <w:iCs/>
        <w:sz w:val="18"/>
        <w:szCs w:val="18"/>
      </w:rPr>
      <w:t>9</w:t>
    </w:r>
    <w:r>
      <w:rPr>
        <w:rFonts w:ascii="Montserrat" w:hAnsi="Montserrat" w:cstheme="minorHAnsi"/>
        <w:bCs/>
        <w:iCs/>
        <w:sz w:val="18"/>
        <w:szCs w:val="18"/>
      </w:rPr>
      <w:t>-2025</w:t>
    </w:r>
  </w:p>
  <w:p w14:paraId="3D2C218E" w14:textId="77777777" w:rsidR="00197C80" w:rsidRDefault="00197C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FBB9C" w14:textId="77777777" w:rsidR="00063B8F" w:rsidRDefault="00063B8F" w:rsidP="00740F2D">
      <w:r>
        <w:separator/>
      </w:r>
    </w:p>
  </w:footnote>
  <w:footnote w:type="continuationSeparator" w:id="0">
    <w:p w14:paraId="7ACD7635" w14:textId="77777777" w:rsidR="00063B8F" w:rsidRDefault="00063B8F"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C948" w14:textId="77777777" w:rsidR="00197C80" w:rsidRPr="00826F5F" w:rsidRDefault="00197C80" w:rsidP="00443D49">
    <w:pPr>
      <w:jc w:val="center"/>
      <w:rPr>
        <w:rFonts w:ascii="Montserrat" w:hAnsi="Montserrat" w:cstheme="minorHAnsi"/>
        <w:bCs/>
        <w:sz w:val="20"/>
        <w:szCs w:val="20"/>
      </w:rPr>
    </w:pPr>
    <w:r w:rsidRPr="00826F5F">
      <w:rPr>
        <w:rFonts w:ascii="Montserrat" w:hAnsi="Montserrat" w:cs="Tahoma"/>
        <w:b/>
        <w:bCs/>
        <w:iCs/>
        <w:noProof/>
        <w:lang w:eastAsia="es-MX"/>
      </w:rPr>
      <w:drawing>
        <wp:anchor distT="0" distB="0" distL="114300" distR="114300" simplePos="0" relativeHeight="251661312" behindDoc="1" locked="0" layoutInCell="1" allowOverlap="1" wp14:anchorId="53D4601E" wp14:editId="15783478">
          <wp:simplePos x="0" y="0"/>
          <wp:positionH relativeFrom="column">
            <wp:posOffset>-175260</wp:posOffset>
          </wp:positionH>
          <wp:positionV relativeFrom="paragraph">
            <wp:posOffset>-173355</wp:posOffset>
          </wp:positionV>
          <wp:extent cx="542925" cy="742950"/>
          <wp:effectExtent l="0" t="0" r="9525" b="0"/>
          <wp:wrapNone/>
          <wp:docPr id="1630031981" name="Imagen 1630031981" descr="C:\Users\Karla Paola\AppData\Local\Microsoft\Windows\INetCache\Content.Outlook\FDS9OKSD\BC LogoOficial fondoOscur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la Paola\AppData\Local\Microsoft\Windows\INetCache\Content.Outlook\FDS9OKSD\BC LogoOficial fondoOscuro (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366" b="-1562"/>
                  <a:stretch/>
                </pic:blipFill>
                <pic:spPr bwMode="auto">
                  <a:xfrm>
                    <a:off x="0" y="0"/>
                    <a:ext cx="542925" cy="742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6F5F">
      <w:rPr>
        <w:rFonts w:ascii="Montserrat" w:hAnsi="Montserrat" w:cstheme="minorHAnsi"/>
        <w:bCs/>
        <w:noProof/>
        <w:sz w:val="20"/>
        <w:szCs w:val="20"/>
        <w:lang w:eastAsia="es-MX"/>
      </w:rPr>
      <mc:AlternateContent>
        <mc:Choice Requires="wps">
          <w:drawing>
            <wp:anchor distT="0" distB="0" distL="114300" distR="114300" simplePos="0" relativeHeight="251660288" behindDoc="0" locked="0" layoutInCell="1" allowOverlap="1" wp14:anchorId="3F81A3B4" wp14:editId="6B720E80">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9DF793" w14:textId="77777777" w:rsidR="00197C80" w:rsidRDefault="00197C80" w:rsidP="00443D4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F81A3B4"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269DF793" w14:textId="77777777" w:rsidR="00197C80" w:rsidRDefault="00197C80" w:rsidP="00443D49"/>
                </w:txbxContent>
              </v:textbox>
            </v:shape>
          </w:pict>
        </mc:Fallback>
      </mc:AlternateContent>
    </w:r>
    <w:r w:rsidRPr="00826F5F">
      <w:rPr>
        <w:rFonts w:ascii="Montserrat" w:hAnsi="Montserrat" w:cstheme="minorHAnsi"/>
        <w:bCs/>
        <w:sz w:val="20"/>
        <w:szCs w:val="20"/>
      </w:rPr>
      <w:t>GOBIERNO DEL ESTADO DE BAJA CALIFORNIA</w:t>
    </w:r>
  </w:p>
  <w:p w14:paraId="4DADBE59" w14:textId="77777777" w:rsidR="00197C80" w:rsidRPr="00826F5F" w:rsidRDefault="00197C80" w:rsidP="00443D49">
    <w:pPr>
      <w:jc w:val="center"/>
      <w:rPr>
        <w:rFonts w:ascii="Montserrat" w:hAnsi="Montserrat" w:cstheme="minorHAnsi"/>
        <w:bCs/>
        <w:sz w:val="20"/>
        <w:szCs w:val="20"/>
      </w:rPr>
    </w:pPr>
    <w:r w:rsidRPr="00826F5F">
      <w:rPr>
        <w:rFonts w:ascii="Montserrat" w:hAnsi="Montserrat" w:cstheme="minorHAnsi"/>
        <w:bCs/>
        <w:sz w:val="20"/>
        <w:szCs w:val="20"/>
      </w:rPr>
      <w:t xml:space="preserve">COMITÉ DE ADQUISICIONES, ARRENDAMIENTOS Y SERVICIOS </w:t>
    </w:r>
  </w:p>
  <w:p w14:paraId="1D6C4B74" w14:textId="77777777" w:rsidR="00197C80" w:rsidRPr="00826F5F" w:rsidRDefault="00197C80" w:rsidP="00443D49">
    <w:pPr>
      <w:jc w:val="center"/>
      <w:rPr>
        <w:rFonts w:ascii="Montserrat" w:hAnsi="Montserrat" w:cstheme="minorHAnsi"/>
        <w:bCs/>
        <w:sz w:val="20"/>
        <w:szCs w:val="20"/>
      </w:rPr>
    </w:pPr>
    <w:r w:rsidRPr="00826F5F">
      <w:rPr>
        <w:rFonts w:ascii="Montserrat" w:hAnsi="Montserrat" w:cstheme="minorHAnsi"/>
        <w:bCs/>
        <w:sz w:val="20"/>
        <w:szCs w:val="20"/>
      </w:rPr>
      <w:t>DEL PODER EJECUTIVO DE GOBIERNO DEL ESTADO DE BAJA CALIFORNIA</w:t>
    </w:r>
  </w:p>
  <w:p w14:paraId="5E9762ED" w14:textId="77777777" w:rsidR="00197C80" w:rsidRPr="00826F5F" w:rsidRDefault="00197C80" w:rsidP="00443D49">
    <w:pPr>
      <w:jc w:val="center"/>
      <w:rPr>
        <w:rFonts w:ascii="Montserrat" w:hAnsi="Montserrat" w:cs="Arial"/>
        <w:color w:val="000000"/>
      </w:rPr>
    </w:pPr>
    <w:r w:rsidRPr="00826F5F">
      <w:rPr>
        <w:rFonts w:ascii="Montserrat" w:hAnsi="Montserrat" w:cs="Arial"/>
        <w:noProof/>
        <w:color w:val="000000"/>
        <w:lang w:eastAsia="es-MX"/>
      </w:rPr>
      <mc:AlternateContent>
        <mc:Choice Requires="wps">
          <w:drawing>
            <wp:anchor distT="0" distB="0" distL="114300" distR="114300" simplePos="0" relativeHeight="251659264" behindDoc="0" locked="0" layoutInCell="1" allowOverlap="1" wp14:anchorId="11A323BD" wp14:editId="6563E1D4">
              <wp:simplePos x="0" y="0"/>
              <wp:positionH relativeFrom="margin">
                <wp:posOffset>-13705</wp:posOffset>
              </wp:positionH>
              <wp:positionV relativeFrom="paragraph">
                <wp:posOffset>162918</wp:posOffset>
              </wp:positionV>
              <wp:extent cx="6173632" cy="14762"/>
              <wp:effectExtent l="0" t="19050" r="55880" b="4254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3632" cy="14762"/>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19A4F" id="Conector recto 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pt,12.85pt" to="4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" strokecolor="#6f2333" strokeweight="4.5pt">
              <v:stroke linestyle="thickThin"/>
              <w10:wrap anchorx="margin"/>
            </v:line>
          </w:pict>
        </mc:Fallback>
      </mc:AlternateContent>
    </w:r>
  </w:p>
  <w:p w14:paraId="70BB0A5E" w14:textId="77777777" w:rsidR="00197C80" w:rsidRPr="00443D49" w:rsidRDefault="00197C80" w:rsidP="00413479">
    <w:pPr>
      <w:pStyle w:val="Encabezado"/>
      <w:rPr>
        <w:rFonts w:ascii="Arial" w:hAnsi="Arial" w:cs="Arial"/>
        <w:sz w:val="18"/>
        <w:lang w:val="es-MX"/>
      </w:rPr>
    </w:pPr>
  </w:p>
  <w:p w14:paraId="5289A40B" w14:textId="77777777" w:rsidR="00197C80" w:rsidRPr="00C26DA5" w:rsidRDefault="00197C80" w:rsidP="004134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7C71"/>
    <w:multiLevelType w:val="hybridMultilevel"/>
    <w:tmpl w:val="7D70C24C"/>
    <w:lvl w:ilvl="0" w:tplc="541AECEA">
      <w:start w:val="1"/>
      <w:numFmt w:val="decimal"/>
      <w:lvlText w:val="%1."/>
      <w:lvlJc w:val="left"/>
      <w:pPr>
        <w:ind w:left="36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B045D2"/>
    <w:multiLevelType w:val="hybridMultilevel"/>
    <w:tmpl w:val="8362A9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F03E25"/>
    <w:multiLevelType w:val="hybridMultilevel"/>
    <w:tmpl w:val="B254B922"/>
    <w:lvl w:ilvl="0" w:tplc="84DA0D68">
      <w:start w:val="2"/>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42F28"/>
    <w:multiLevelType w:val="hybridMultilevel"/>
    <w:tmpl w:val="10107132"/>
    <w:lvl w:ilvl="0" w:tplc="27A40AB4">
      <w:start w:val="1"/>
      <w:numFmt w:val="decimal"/>
      <w:lvlText w:val="%1."/>
      <w:lvlJc w:val="left"/>
      <w:pPr>
        <w:ind w:left="786"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590E08"/>
    <w:multiLevelType w:val="hybridMultilevel"/>
    <w:tmpl w:val="8618C332"/>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28F73E1E"/>
    <w:multiLevelType w:val="hybridMultilevel"/>
    <w:tmpl w:val="BA8897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29BE1CDF"/>
    <w:multiLevelType w:val="hybridMultilevel"/>
    <w:tmpl w:val="4DE4838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15:restartNumberingAfterBreak="0">
    <w:nsid w:val="35CF0BE0"/>
    <w:multiLevelType w:val="hybridMultilevel"/>
    <w:tmpl w:val="B5121DE8"/>
    <w:lvl w:ilvl="0" w:tplc="88CC6F7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6D7199C"/>
    <w:multiLevelType w:val="hybridMultilevel"/>
    <w:tmpl w:val="446C53D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9" w15:restartNumberingAfterBreak="0">
    <w:nsid w:val="41D846A3"/>
    <w:multiLevelType w:val="hybridMultilevel"/>
    <w:tmpl w:val="1F58D0C0"/>
    <w:lvl w:ilvl="0" w:tplc="FFFFFFFF">
      <w:start w:val="1"/>
      <w:numFmt w:val="decimal"/>
      <w:lvlText w:val="%1."/>
      <w:lvlJc w:val="left"/>
      <w:pPr>
        <w:tabs>
          <w:tab w:val="num" w:pos="720"/>
        </w:tabs>
        <w:ind w:left="720" w:hanging="360"/>
      </w:pPr>
      <w:rPr>
        <w:rFonts w:ascii="Arial Narrow" w:hAnsi="Arial Narrow" w:hint="default"/>
        <w:b/>
        <w:color w:val="auto"/>
        <w:sz w:val="22"/>
        <w:szCs w:val="22"/>
      </w:rPr>
    </w:lvl>
    <w:lvl w:ilvl="1" w:tplc="FFFFFFFF">
      <w:start w:val="1"/>
      <w:numFmt w:val="lowerLetter"/>
      <w:lvlText w:val="%2)"/>
      <w:lvlJc w:val="left"/>
      <w:pPr>
        <w:tabs>
          <w:tab w:val="num" w:pos="1440"/>
        </w:tabs>
        <w:ind w:left="1440" w:hanging="360"/>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7DD2126"/>
    <w:multiLevelType w:val="hybridMultilevel"/>
    <w:tmpl w:val="B316DCC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5E2D1F8A"/>
    <w:multiLevelType w:val="hybridMultilevel"/>
    <w:tmpl w:val="7FAEB81E"/>
    <w:lvl w:ilvl="0" w:tplc="C8223F56">
      <w:numFmt w:val="bullet"/>
      <w:lvlText w:val="•"/>
      <w:lvlJc w:val="left"/>
      <w:pPr>
        <w:ind w:left="720" w:hanging="360"/>
      </w:pPr>
      <w:rPr>
        <w:rFonts w:ascii="Montserrat" w:eastAsiaTheme="minorEastAsia" w:hAnsi="Montserrat" w:cstheme="minorBidi"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1135BBF"/>
    <w:multiLevelType w:val="hybridMultilevel"/>
    <w:tmpl w:val="0EE6E3C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3" w15:restartNumberingAfterBreak="0">
    <w:nsid w:val="6B160603"/>
    <w:multiLevelType w:val="hybridMultilevel"/>
    <w:tmpl w:val="8996E0F0"/>
    <w:lvl w:ilvl="0" w:tplc="0A3CF2C6">
      <w:start w:val="1"/>
      <w:numFmt w:val="decimal"/>
      <w:lvlText w:val="%1."/>
      <w:lvlJc w:val="left"/>
      <w:pPr>
        <w:ind w:left="644" w:hanging="360"/>
      </w:pPr>
      <w:rPr>
        <w:rFonts w:ascii="Arial" w:hAnsi="Arial" w:cs="Arial" w:hint="default"/>
        <w:b w:val="0"/>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C30303A"/>
    <w:multiLevelType w:val="hybridMultilevel"/>
    <w:tmpl w:val="C960143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73FF57ED"/>
    <w:multiLevelType w:val="hybridMultilevel"/>
    <w:tmpl w:val="FD08D7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63C32B0"/>
    <w:multiLevelType w:val="multilevel"/>
    <w:tmpl w:val="A7585D0E"/>
    <w:lvl w:ilvl="0">
      <w:start w:val="1"/>
      <w:numFmt w:val="decimal"/>
      <w:lvlText w:val="%1."/>
      <w:lvlJc w:val="left"/>
      <w:pPr>
        <w:ind w:left="720" w:hanging="360"/>
      </w:pPr>
      <w:rPr>
        <w:b/>
        <w:sz w:val="24"/>
        <w:szCs w:val="24"/>
      </w:rPr>
    </w:lvl>
    <w:lvl w:ilvl="1">
      <w:start w:val="1"/>
      <w:numFmt w:val="decimal"/>
      <w:lvlText w:val="%1.%2."/>
      <w:lvlJc w:val="left"/>
      <w:pPr>
        <w:ind w:left="720" w:hanging="36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17" w15:restartNumberingAfterBreak="0">
    <w:nsid w:val="7EE5681B"/>
    <w:multiLevelType w:val="hybridMultilevel"/>
    <w:tmpl w:val="B2DC28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72252454">
    <w:abstractNumId w:val="7"/>
  </w:num>
  <w:num w:numId="2" w16cid:durableId="1560552435">
    <w:abstractNumId w:val="4"/>
  </w:num>
  <w:num w:numId="3" w16cid:durableId="851719073">
    <w:abstractNumId w:val="12"/>
  </w:num>
  <w:num w:numId="4" w16cid:durableId="658653374">
    <w:abstractNumId w:val="6"/>
  </w:num>
  <w:num w:numId="5" w16cid:durableId="987703947">
    <w:abstractNumId w:val="8"/>
  </w:num>
  <w:num w:numId="6" w16cid:durableId="543755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9753052">
    <w:abstractNumId w:val="17"/>
  </w:num>
  <w:num w:numId="8" w16cid:durableId="2005014438">
    <w:abstractNumId w:val="15"/>
  </w:num>
  <w:num w:numId="9" w16cid:durableId="442506654">
    <w:abstractNumId w:val="1"/>
  </w:num>
  <w:num w:numId="10" w16cid:durableId="1266883189">
    <w:abstractNumId w:val="16"/>
  </w:num>
  <w:num w:numId="11" w16cid:durableId="1408502191">
    <w:abstractNumId w:val="2"/>
  </w:num>
  <w:num w:numId="12" w16cid:durableId="271476601">
    <w:abstractNumId w:val="13"/>
  </w:num>
  <w:num w:numId="13" w16cid:durableId="849875381">
    <w:abstractNumId w:val="14"/>
  </w:num>
  <w:num w:numId="14" w16cid:durableId="18706403">
    <w:abstractNumId w:val="9"/>
  </w:num>
  <w:num w:numId="15" w16cid:durableId="1289163356">
    <w:abstractNumId w:val="0"/>
  </w:num>
  <w:num w:numId="16" w16cid:durableId="365300901">
    <w:abstractNumId w:val="3"/>
  </w:num>
  <w:num w:numId="17" w16cid:durableId="1662392633">
    <w:abstractNumId w:val="10"/>
  </w:num>
  <w:num w:numId="18" w16cid:durableId="1166556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05F5D"/>
    <w:rsid w:val="00006785"/>
    <w:rsid w:val="00011F69"/>
    <w:rsid w:val="00014034"/>
    <w:rsid w:val="0002153A"/>
    <w:rsid w:val="0002249A"/>
    <w:rsid w:val="00027609"/>
    <w:rsid w:val="0002767A"/>
    <w:rsid w:val="000343AD"/>
    <w:rsid w:val="00036902"/>
    <w:rsid w:val="000374C6"/>
    <w:rsid w:val="00040A15"/>
    <w:rsid w:val="0004219B"/>
    <w:rsid w:val="00043211"/>
    <w:rsid w:val="00043B80"/>
    <w:rsid w:val="000550CC"/>
    <w:rsid w:val="0006103A"/>
    <w:rsid w:val="00062387"/>
    <w:rsid w:val="000632D3"/>
    <w:rsid w:val="00063B8F"/>
    <w:rsid w:val="00065742"/>
    <w:rsid w:val="00066165"/>
    <w:rsid w:val="000661B2"/>
    <w:rsid w:val="000714BB"/>
    <w:rsid w:val="000755C5"/>
    <w:rsid w:val="00075DFC"/>
    <w:rsid w:val="00076DD2"/>
    <w:rsid w:val="00082DBD"/>
    <w:rsid w:val="000833CF"/>
    <w:rsid w:val="00093713"/>
    <w:rsid w:val="000A0DA3"/>
    <w:rsid w:val="000A1679"/>
    <w:rsid w:val="000A51E4"/>
    <w:rsid w:val="000A77D1"/>
    <w:rsid w:val="000B132C"/>
    <w:rsid w:val="000B16DF"/>
    <w:rsid w:val="000B1FD6"/>
    <w:rsid w:val="000B20AC"/>
    <w:rsid w:val="000B3428"/>
    <w:rsid w:val="000B4139"/>
    <w:rsid w:val="000B5654"/>
    <w:rsid w:val="000B7716"/>
    <w:rsid w:val="000C0606"/>
    <w:rsid w:val="000C092E"/>
    <w:rsid w:val="000C7CF4"/>
    <w:rsid w:val="000D0BBE"/>
    <w:rsid w:val="000D175A"/>
    <w:rsid w:val="000D1873"/>
    <w:rsid w:val="000D31F5"/>
    <w:rsid w:val="000E2ED6"/>
    <w:rsid w:val="000E3084"/>
    <w:rsid w:val="000F1AE6"/>
    <w:rsid w:val="000F4AE4"/>
    <w:rsid w:val="00101648"/>
    <w:rsid w:val="00102295"/>
    <w:rsid w:val="001051F3"/>
    <w:rsid w:val="00106FA4"/>
    <w:rsid w:val="0011053E"/>
    <w:rsid w:val="00111070"/>
    <w:rsid w:val="00116265"/>
    <w:rsid w:val="00116316"/>
    <w:rsid w:val="00116C2C"/>
    <w:rsid w:val="00120A09"/>
    <w:rsid w:val="00124C5F"/>
    <w:rsid w:val="0012752E"/>
    <w:rsid w:val="00141EBF"/>
    <w:rsid w:val="001427DB"/>
    <w:rsid w:val="00143FA5"/>
    <w:rsid w:val="0014405D"/>
    <w:rsid w:val="001603B3"/>
    <w:rsid w:val="001640C8"/>
    <w:rsid w:val="001665F0"/>
    <w:rsid w:val="00170418"/>
    <w:rsid w:val="00175418"/>
    <w:rsid w:val="001754F8"/>
    <w:rsid w:val="0018668C"/>
    <w:rsid w:val="0018689E"/>
    <w:rsid w:val="00187A00"/>
    <w:rsid w:val="00187D9B"/>
    <w:rsid w:val="00190197"/>
    <w:rsid w:val="0019161B"/>
    <w:rsid w:val="00191E55"/>
    <w:rsid w:val="00197C80"/>
    <w:rsid w:val="00197D7B"/>
    <w:rsid w:val="001A15E3"/>
    <w:rsid w:val="001A5A72"/>
    <w:rsid w:val="001B20AB"/>
    <w:rsid w:val="001C0BCD"/>
    <w:rsid w:val="001C2843"/>
    <w:rsid w:val="001C3EE8"/>
    <w:rsid w:val="001C4A7F"/>
    <w:rsid w:val="001C4F05"/>
    <w:rsid w:val="001C5D1F"/>
    <w:rsid w:val="001C7D6F"/>
    <w:rsid w:val="001D0DA8"/>
    <w:rsid w:val="001D274B"/>
    <w:rsid w:val="001D4450"/>
    <w:rsid w:val="001D4CBE"/>
    <w:rsid w:val="001D4DA5"/>
    <w:rsid w:val="001D6124"/>
    <w:rsid w:val="001E6CB7"/>
    <w:rsid w:val="001E6EF3"/>
    <w:rsid w:val="001F1A96"/>
    <w:rsid w:val="001F46FC"/>
    <w:rsid w:val="00203694"/>
    <w:rsid w:val="00206199"/>
    <w:rsid w:val="0021074A"/>
    <w:rsid w:val="00211146"/>
    <w:rsid w:val="0021200E"/>
    <w:rsid w:val="00214234"/>
    <w:rsid w:val="00221E83"/>
    <w:rsid w:val="00224168"/>
    <w:rsid w:val="00226B83"/>
    <w:rsid w:val="00227E34"/>
    <w:rsid w:val="00231D4D"/>
    <w:rsid w:val="0023274E"/>
    <w:rsid w:val="00235768"/>
    <w:rsid w:val="00244B2A"/>
    <w:rsid w:val="0024538C"/>
    <w:rsid w:val="00245765"/>
    <w:rsid w:val="00245998"/>
    <w:rsid w:val="002479F6"/>
    <w:rsid w:val="00251384"/>
    <w:rsid w:val="00255861"/>
    <w:rsid w:val="00255C1E"/>
    <w:rsid w:val="00256CE2"/>
    <w:rsid w:val="002601C6"/>
    <w:rsid w:val="00260A4E"/>
    <w:rsid w:val="00261F81"/>
    <w:rsid w:val="00261FC8"/>
    <w:rsid w:val="002647B3"/>
    <w:rsid w:val="002650CA"/>
    <w:rsid w:val="00276106"/>
    <w:rsid w:val="0028094E"/>
    <w:rsid w:val="0028165E"/>
    <w:rsid w:val="00285B10"/>
    <w:rsid w:val="00285C36"/>
    <w:rsid w:val="002871B5"/>
    <w:rsid w:val="00292CD1"/>
    <w:rsid w:val="00294B5C"/>
    <w:rsid w:val="002A001F"/>
    <w:rsid w:val="002A1B56"/>
    <w:rsid w:val="002A33F1"/>
    <w:rsid w:val="002A5660"/>
    <w:rsid w:val="002A5FC0"/>
    <w:rsid w:val="002A64A3"/>
    <w:rsid w:val="002A7E4A"/>
    <w:rsid w:val="002B1489"/>
    <w:rsid w:val="002B33F2"/>
    <w:rsid w:val="002C3D37"/>
    <w:rsid w:val="002C52D6"/>
    <w:rsid w:val="002D5252"/>
    <w:rsid w:val="002D54F9"/>
    <w:rsid w:val="002D6BA0"/>
    <w:rsid w:val="002E0B9F"/>
    <w:rsid w:val="002E1ACE"/>
    <w:rsid w:val="002E1E0B"/>
    <w:rsid w:val="002E2AC0"/>
    <w:rsid w:val="002E7C01"/>
    <w:rsid w:val="002F3F58"/>
    <w:rsid w:val="002F4287"/>
    <w:rsid w:val="002F4D68"/>
    <w:rsid w:val="002F64A7"/>
    <w:rsid w:val="00300A56"/>
    <w:rsid w:val="00302054"/>
    <w:rsid w:val="003025F4"/>
    <w:rsid w:val="003056FC"/>
    <w:rsid w:val="003077DF"/>
    <w:rsid w:val="00310546"/>
    <w:rsid w:val="003111E3"/>
    <w:rsid w:val="0031165C"/>
    <w:rsid w:val="0031360A"/>
    <w:rsid w:val="00314335"/>
    <w:rsid w:val="003210A9"/>
    <w:rsid w:val="00324BFA"/>
    <w:rsid w:val="00330692"/>
    <w:rsid w:val="003315E4"/>
    <w:rsid w:val="00332793"/>
    <w:rsid w:val="003337D9"/>
    <w:rsid w:val="0033449D"/>
    <w:rsid w:val="00335326"/>
    <w:rsid w:val="0033642C"/>
    <w:rsid w:val="003403A5"/>
    <w:rsid w:val="0034173B"/>
    <w:rsid w:val="003456F0"/>
    <w:rsid w:val="003627C6"/>
    <w:rsid w:val="003637B5"/>
    <w:rsid w:val="00365EF7"/>
    <w:rsid w:val="00366E07"/>
    <w:rsid w:val="0037134C"/>
    <w:rsid w:val="00373432"/>
    <w:rsid w:val="00373BB6"/>
    <w:rsid w:val="00374771"/>
    <w:rsid w:val="00375C6D"/>
    <w:rsid w:val="00382F9D"/>
    <w:rsid w:val="00387244"/>
    <w:rsid w:val="00393E65"/>
    <w:rsid w:val="003946E5"/>
    <w:rsid w:val="003A085B"/>
    <w:rsid w:val="003A2805"/>
    <w:rsid w:val="003B242E"/>
    <w:rsid w:val="003B3638"/>
    <w:rsid w:val="003B6E09"/>
    <w:rsid w:val="003C712A"/>
    <w:rsid w:val="003C7FB4"/>
    <w:rsid w:val="003D1404"/>
    <w:rsid w:val="003D31BA"/>
    <w:rsid w:val="003D4443"/>
    <w:rsid w:val="003F072C"/>
    <w:rsid w:val="003F6DB2"/>
    <w:rsid w:val="003F758B"/>
    <w:rsid w:val="004022C2"/>
    <w:rsid w:val="00403193"/>
    <w:rsid w:val="00406F05"/>
    <w:rsid w:val="00411645"/>
    <w:rsid w:val="00413479"/>
    <w:rsid w:val="00413912"/>
    <w:rsid w:val="00421F02"/>
    <w:rsid w:val="00422A1C"/>
    <w:rsid w:val="00423EC7"/>
    <w:rsid w:val="00424DFD"/>
    <w:rsid w:val="00431220"/>
    <w:rsid w:val="004315F6"/>
    <w:rsid w:val="00432DA3"/>
    <w:rsid w:val="0043491F"/>
    <w:rsid w:val="004363BC"/>
    <w:rsid w:val="004403E7"/>
    <w:rsid w:val="00441EB3"/>
    <w:rsid w:val="0044301F"/>
    <w:rsid w:val="00443D49"/>
    <w:rsid w:val="0044606D"/>
    <w:rsid w:val="00450FFA"/>
    <w:rsid w:val="00451DF2"/>
    <w:rsid w:val="00461D73"/>
    <w:rsid w:val="004632CB"/>
    <w:rsid w:val="0046415F"/>
    <w:rsid w:val="0046487B"/>
    <w:rsid w:val="0046690A"/>
    <w:rsid w:val="004675FB"/>
    <w:rsid w:val="00471AAC"/>
    <w:rsid w:val="00475FC8"/>
    <w:rsid w:val="00477C04"/>
    <w:rsid w:val="00480B59"/>
    <w:rsid w:val="00486007"/>
    <w:rsid w:val="0048733E"/>
    <w:rsid w:val="00487A53"/>
    <w:rsid w:val="00490776"/>
    <w:rsid w:val="00491738"/>
    <w:rsid w:val="00494421"/>
    <w:rsid w:val="004946C7"/>
    <w:rsid w:val="004949F4"/>
    <w:rsid w:val="0049786E"/>
    <w:rsid w:val="004A17D0"/>
    <w:rsid w:val="004A2A9F"/>
    <w:rsid w:val="004A4AE3"/>
    <w:rsid w:val="004A77FC"/>
    <w:rsid w:val="004B1D56"/>
    <w:rsid w:val="004B3D0F"/>
    <w:rsid w:val="004B571D"/>
    <w:rsid w:val="004C09F0"/>
    <w:rsid w:val="004C12EA"/>
    <w:rsid w:val="004C2E42"/>
    <w:rsid w:val="004C3A68"/>
    <w:rsid w:val="004C5726"/>
    <w:rsid w:val="004C7E3D"/>
    <w:rsid w:val="004D1748"/>
    <w:rsid w:val="004D1BB9"/>
    <w:rsid w:val="004D40A9"/>
    <w:rsid w:val="004D4343"/>
    <w:rsid w:val="004D6118"/>
    <w:rsid w:val="004E0535"/>
    <w:rsid w:val="004E072C"/>
    <w:rsid w:val="004E5C19"/>
    <w:rsid w:val="004F0D30"/>
    <w:rsid w:val="004F2E84"/>
    <w:rsid w:val="004F3CCE"/>
    <w:rsid w:val="004F5D0C"/>
    <w:rsid w:val="004F7D15"/>
    <w:rsid w:val="0050236D"/>
    <w:rsid w:val="005064CE"/>
    <w:rsid w:val="00513EC5"/>
    <w:rsid w:val="0051522F"/>
    <w:rsid w:val="00522EC4"/>
    <w:rsid w:val="0052625E"/>
    <w:rsid w:val="00526305"/>
    <w:rsid w:val="00531D68"/>
    <w:rsid w:val="005330E7"/>
    <w:rsid w:val="0053381C"/>
    <w:rsid w:val="0054094B"/>
    <w:rsid w:val="00540E01"/>
    <w:rsid w:val="00542563"/>
    <w:rsid w:val="00543F43"/>
    <w:rsid w:val="00544E31"/>
    <w:rsid w:val="00551771"/>
    <w:rsid w:val="00552DA6"/>
    <w:rsid w:val="00556A49"/>
    <w:rsid w:val="00566782"/>
    <w:rsid w:val="00574ABB"/>
    <w:rsid w:val="00574C21"/>
    <w:rsid w:val="00575D3F"/>
    <w:rsid w:val="00576F6D"/>
    <w:rsid w:val="00577F0D"/>
    <w:rsid w:val="0058083E"/>
    <w:rsid w:val="005818A6"/>
    <w:rsid w:val="00581FC9"/>
    <w:rsid w:val="00583609"/>
    <w:rsid w:val="00584137"/>
    <w:rsid w:val="005910D9"/>
    <w:rsid w:val="005916E8"/>
    <w:rsid w:val="00591B93"/>
    <w:rsid w:val="00595724"/>
    <w:rsid w:val="0059615D"/>
    <w:rsid w:val="00597E38"/>
    <w:rsid w:val="005A04C0"/>
    <w:rsid w:val="005A1B59"/>
    <w:rsid w:val="005A329A"/>
    <w:rsid w:val="005B35D2"/>
    <w:rsid w:val="005B4682"/>
    <w:rsid w:val="005B7ECB"/>
    <w:rsid w:val="005C085D"/>
    <w:rsid w:val="005C1000"/>
    <w:rsid w:val="005C1FC8"/>
    <w:rsid w:val="005C3351"/>
    <w:rsid w:val="005C51EA"/>
    <w:rsid w:val="005C6A4D"/>
    <w:rsid w:val="005D15E1"/>
    <w:rsid w:val="005D1FDE"/>
    <w:rsid w:val="005D60A6"/>
    <w:rsid w:val="005E0BB6"/>
    <w:rsid w:val="005E22C0"/>
    <w:rsid w:val="005E4928"/>
    <w:rsid w:val="005E4DB0"/>
    <w:rsid w:val="005F3FF0"/>
    <w:rsid w:val="005F66FB"/>
    <w:rsid w:val="005F73A6"/>
    <w:rsid w:val="00600540"/>
    <w:rsid w:val="00601E52"/>
    <w:rsid w:val="00606B8F"/>
    <w:rsid w:val="00607525"/>
    <w:rsid w:val="00610350"/>
    <w:rsid w:val="006120FE"/>
    <w:rsid w:val="00614B52"/>
    <w:rsid w:val="00616A2B"/>
    <w:rsid w:val="006177CB"/>
    <w:rsid w:val="00621A7A"/>
    <w:rsid w:val="0063249E"/>
    <w:rsid w:val="00632E90"/>
    <w:rsid w:val="00635142"/>
    <w:rsid w:val="006377C4"/>
    <w:rsid w:val="00641808"/>
    <w:rsid w:val="00641E1E"/>
    <w:rsid w:val="00642715"/>
    <w:rsid w:val="00642EBE"/>
    <w:rsid w:val="006448E3"/>
    <w:rsid w:val="00647B6F"/>
    <w:rsid w:val="00653EDA"/>
    <w:rsid w:val="00654C99"/>
    <w:rsid w:val="00656442"/>
    <w:rsid w:val="00662FCD"/>
    <w:rsid w:val="00665C18"/>
    <w:rsid w:val="00667325"/>
    <w:rsid w:val="00672B49"/>
    <w:rsid w:val="0068194F"/>
    <w:rsid w:val="006929F5"/>
    <w:rsid w:val="006946A2"/>
    <w:rsid w:val="006A3E38"/>
    <w:rsid w:val="006A56CA"/>
    <w:rsid w:val="006B3228"/>
    <w:rsid w:val="006B5844"/>
    <w:rsid w:val="006B66BE"/>
    <w:rsid w:val="006C041C"/>
    <w:rsid w:val="006C1D0F"/>
    <w:rsid w:val="006C6F4F"/>
    <w:rsid w:val="006D0B38"/>
    <w:rsid w:val="006D1CD3"/>
    <w:rsid w:val="006D2A9C"/>
    <w:rsid w:val="006D364F"/>
    <w:rsid w:val="006D5E53"/>
    <w:rsid w:val="006E0181"/>
    <w:rsid w:val="006E351E"/>
    <w:rsid w:val="006E3D98"/>
    <w:rsid w:val="006E7E9B"/>
    <w:rsid w:val="006F12BE"/>
    <w:rsid w:val="006F39A4"/>
    <w:rsid w:val="006F3B5A"/>
    <w:rsid w:val="006F49EA"/>
    <w:rsid w:val="0070014E"/>
    <w:rsid w:val="0070042C"/>
    <w:rsid w:val="0070415C"/>
    <w:rsid w:val="007107D5"/>
    <w:rsid w:val="00711D52"/>
    <w:rsid w:val="0071271C"/>
    <w:rsid w:val="00713B11"/>
    <w:rsid w:val="0071568C"/>
    <w:rsid w:val="00715E4B"/>
    <w:rsid w:val="007172CA"/>
    <w:rsid w:val="00722F6C"/>
    <w:rsid w:val="00723899"/>
    <w:rsid w:val="007253C6"/>
    <w:rsid w:val="007271AB"/>
    <w:rsid w:val="00727C85"/>
    <w:rsid w:val="0073015E"/>
    <w:rsid w:val="007370DE"/>
    <w:rsid w:val="00737A29"/>
    <w:rsid w:val="00740F2D"/>
    <w:rsid w:val="0074183D"/>
    <w:rsid w:val="00741A89"/>
    <w:rsid w:val="0074282B"/>
    <w:rsid w:val="00747E87"/>
    <w:rsid w:val="00751876"/>
    <w:rsid w:val="0075395B"/>
    <w:rsid w:val="007553E5"/>
    <w:rsid w:val="00755811"/>
    <w:rsid w:val="007574F6"/>
    <w:rsid w:val="0076401A"/>
    <w:rsid w:val="007671B5"/>
    <w:rsid w:val="00774737"/>
    <w:rsid w:val="007765C2"/>
    <w:rsid w:val="00777526"/>
    <w:rsid w:val="00785243"/>
    <w:rsid w:val="00786237"/>
    <w:rsid w:val="007941E1"/>
    <w:rsid w:val="0079492A"/>
    <w:rsid w:val="00795EA3"/>
    <w:rsid w:val="007966A2"/>
    <w:rsid w:val="007A66BD"/>
    <w:rsid w:val="007A71A5"/>
    <w:rsid w:val="007B0106"/>
    <w:rsid w:val="007B1CC0"/>
    <w:rsid w:val="007B20AE"/>
    <w:rsid w:val="007B30DE"/>
    <w:rsid w:val="007C4CE5"/>
    <w:rsid w:val="007D4537"/>
    <w:rsid w:val="007D4B93"/>
    <w:rsid w:val="007D55E0"/>
    <w:rsid w:val="007D71D5"/>
    <w:rsid w:val="007E17C6"/>
    <w:rsid w:val="007E47F5"/>
    <w:rsid w:val="007E4D04"/>
    <w:rsid w:val="007E63C7"/>
    <w:rsid w:val="007F12C3"/>
    <w:rsid w:val="007F1FAA"/>
    <w:rsid w:val="007F6916"/>
    <w:rsid w:val="00800258"/>
    <w:rsid w:val="008002D1"/>
    <w:rsid w:val="008065BE"/>
    <w:rsid w:val="00806660"/>
    <w:rsid w:val="008100A5"/>
    <w:rsid w:val="00811A5C"/>
    <w:rsid w:val="008147D2"/>
    <w:rsid w:val="008176BB"/>
    <w:rsid w:val="0082052D"/>
    <w:rsid w:val="00824AE5"/>
    <w:rsid w:val="00825408"/>
    <w:rsid w:val="008267ED"/>
    <w:rsid w:val="00826F5F"/>
    <w:rsid w:val="00830E9E"/>
    <w:rsid w:val="008359E4"/>
    <w:rsid w:val="00837BF0"/>
    <w:rsid w:val="0084088E"/>
    <w:rsid w:val="00840985"/>
    <w:rsid w:val="00843DA1"/>
    <w:rsid w:val="00844A34"/>
    <w:rsid w:val="0084500F"/>
    <w:rsid w:val="00847A8B"/>
    <w:rsid w:val="0085404D"/>
    <w:rsid w:val="00854D9D"/>
    <w:rsid w:val="0085599B"/>
    <w:rsid w:val="00860C6B"/>
    <w:rsid w:val="00865594"/>
    <w:rsid w:val="00866E09"/>
    <w:rsid w:val="008731A9"/>
    <w:rsid w:val="008731CA"/>
    <w:rsid w:val="0087646F"/>
    <w:rsid w:val="00881AD4"/>
    <w:rsid w:val="008847AD"/>
    <w:rsid w:val="00885068"/>
    <w:rsid w:val="0088642B"/>
    <w:rsid w:val="00887CE6"/>
    <w:rsid w:val="00893AB7"/>
    <w:rsid w:val="00893C5E"/>
    <w:rsid w:val="00894F88"/>
    <w:rsid w:val="008A2FA1"/>
    <w:rsid w:val="008A4723"/>
    <w:rsid w:val="008A5590"/>
    <w:rsid w:val="008A7DE4"/>
    <w:rsid w:val="008B037F"/>
    <w:rsid w:val="008B5F83"/>
    <w:rsid w:val="008C01C5"/>
    <w:rsid w:val="008C1304"/>
    <w:rsid w:val="008C6540"/>
    <w:rsid w:val="008C712E"/>
    <w:rsid w:val="008D22F0"/>
    <w:rsid w:val="008D69EC"/>
    <w:rsid w:val="008E52D6"/>
    <w:rsid w:val="008F4582"/>
    <w:rsid w:val="008F57EE"/>
    <w:rsid w:val="008F6E42"/>
    <w:rsid w:val="008F6E8F"/>
    <w:rsid w:val="00903724"/>
    <w:rsid w:val="00906DF4"/>
    <w:rsid w:val="0090737F"/>
    <w:rsid w:val="009104A0"/>
    <w:rsid w:val="00913AE3"/>
    <w:rsid w:val="00913E22"/>
    <w:rsid w:val="00913FB8"/>
    <w:rsid w:val="0091496C"/>
    <w:rsid w:val="00917D70"/>
    <w:rsid w:val="009204EA"/>
    <w:rsid w:val="009208C6"/>
    <w:rsid w:val="00921037"/>
    <w:rsid w:val="00921667"/>
    <w:rsid w:val="0092177F"/>
    <w:rsid w:val="00923E11"/>
    <w:rsid w:val="00923E6E"/>
    <w:rsid w:val="00924FF6"/>
    <w:rsid w:val="0092742B"/>
    <w:rsid w:val="00932B07"/>
    <w:rsid w:val="00932F31"/>
    <w:rsid w:val="009345E2"/>
    <w:rsid w:val="009359CD"/>
    <w:rsid w:val="009421B2"/>
    <w:rsid w:val="00942399"/>
    <w:rsid w:val="00945A71"/>
    <w:rsid w:val="0095339E"/>
    <w:rsid w:val="00955E7F"/>
    <w:rsid w:val="00960BF4"/>
    <w:rsid w:val="00966493"/>
    <w:rsid w:val="0097624C"/>
    <w:rsid w:val="009A076D"/>
    <w:rsid w:val="009A0AC2"/>
    <w:rsid w:val="009A20CF"/>
    <w:rsid w:val="009A303B"/>
    <w:rsid w:val="009A4EC8"/>
    <w:rsid w:val="009A5656"/>
    <w:rsid w:val="009A68B5"/>
    <w:rsid w:val="009C2602"/>
    <w:rsid w:val="009C47F0"/>
    <w:rsid w:val="009C6A21"/>
    <w:rsid w:val="009D0926"/>
    <w:rsid w:val="009D4A3A"/>
    <w:rsid w:val="009D6347"/>
    <w:rsid w:val="009D6F67"/>
    <w:rsid w:val="009F1FA9"/>
    <w:rsid w:val="009F31FE"/>
    <w:rsid w:val="00A03483"/>
    <w:rsid w:val="00A177F6"/>
    <w:rsid w:val="00A17AC4"/>
    <w:rsid w:val="00A25F24"/>
    <w:rsid w:val="00A31A50"/>
    <w:rsid w:val="00A35230"/>
    <w:rsid w:val="00A376F4"/>
    <w:rsid w:val="00A532A3"/>
    <w:rsid w:val="00A605B3"/>
    <w:rsid w:val="00A70D75"/>
    <w:rsid w:val="00A73C65"/>
    <w:rsid w:val="00A75916"/>
    <w:rsid w:val="00A819B9"/>
    <w:rsid w:val="00A824F5"/>
    <w:rsid w:val="00A84B7E"/>
    <w:rsid w:val="00A85FF3"/>
    <w:rsid w:val="00A87281"/>
    <w:rsid w:val="00A906CC"/>
    <w:rsid w:val="00A91D29"/>
    <w:rsid w:val="00A932D9"/>
    <w:rsid w:val="00A969E9"/>
    <w:rsid w:val="00A9747A"/>
    <w:rsid w:val="00AA20F7"/>
    <w:rsid w:val="00AA2701"/>
    <w:rsid w:val="00AB0F33"/>
    <w:rsid w:val="00AB437C"/>
    <w:rsid w:val="00AB50E9"/>
    <w:rsid w:val="00AB55CC"/>
    <w:rsid w:val="00AB5D67"/>
    <w:rsid w:val="00AB5DD8"/>
    <w:rsid w:val="00AB6FD7"/>
    <w:rsid w:val="00AC0307"/>
    <w:rsid w:val="00AC31A6"/>
    <w:rsid w:val="00AC3BBB"/>
    <w:rsid w:val="00AD1188"/>
    <w:rsid w:val="00AD6135"/>
    <w:rsid w:val="00AD73C9"/>
    <w:rsid w:val="00AE12BF"/>
    <w:rsid w:val="00AE32C4"/>
    <w:rsid w:val="00AE7F9B"/>
    <w:rsid w:val="00AF287C"/>
    <w:rsid w:val="00AF4A52"/>
    <w:rsid w:val="00B026EA"/>
    <w:rsid w:val="00B05DA1"/>
    <w:rsid w:val="00B13783"/>
    <w:rsid w:val="00B16AEE"/>
    <w:rsid w:val="00B2097D"/>
    <w:rsid w:val="00B220B6"/>
    <w:rsid w:val="00B24A23"/>
    <w:rsid w:val="00B32195"/>
    <w:rsid w:val="00B32D3B"/>
    <w:rsid w:val="00B32D8C"/>
    <w:rsid w:val="00B32E3C"/>
    <w:rsid w:val="00B3503A"/>
    <w:rsid w:val="00B36392"/>
    <w:rsid w:val="00B518D1"/>
    <w:rsid w:val="00B52CBE"/>
    <w:rsid w:val="00B5507E"/>
    <w:rsid w:val="00B6121E"/>
    <w:rsid w:val="00B61FDD"/>
    <w:rsid w:val="00B625C7"/>
    <w:rsid w:val="00B62939"/>
    <w:rsid w:val="00B62BF8"/>
    <w:rsid w:val="00B639A1"/>
    <w:rsid w:val="00B6679C"/>
    <w:rsid w:val="00B67584"/>
    <w:rsid w:val="00B70456"/>
    <w:rsid w:val="00B7650E"/>
    <w:rsid w:val="00B83DF3"/>
    <w:rsid w:val="00B908B0"/>
    <w:rsid w:val="00B92C66"/>
    <w:rsid w:val="00B93466"/>
    <w:rsid w:val="00BA39EE"/>
    <w:rsid w:val="00BA405D"/>
    <w:rsid w:val="00BA7B1A"/>
    <w:rsid w:val="00BB0BD8"/>
    <w:rsid w:val="00BB2841"/>
    <w:rsid w:val="00BC127B"/>
    <w:rsid w:val="00BC3E9F"/>
    <w:rsid w:val="00BC5FE9"/>
    <w:rsid w:val="00BD097E"/>
    <w:rsid w:val="00BD2965"/>
    <w:rsid w:val="00BD36A9"/>
    <w:rsid w:val="00BD7EC5"/>
    <w:rsid w:val="00BE17B6"/>
    <w:rsid w:val="00BE1AAD"/>
    <w:rsid w:val="00BE70A6"/>
    <w:rsid w:val="00BF0D03"/>
    <w:rsid w:val="00BF123F"/>
    <w:rsid w:val="00BF1498"/>
    <w:rsid w:val="00BF1519"/>
    <w:rsid w:val="00BF2089"/>
    <w:rsid w:val="00BF417A"/>
    <w:rsid w:val="00BF6D6D"/>
    <w:rsid w:val="00C0084E"/>
    <w:rsid w:val="00C01CFF"/>
    <w:rsid w:val="00C03DB5"/>
    <w:rsid w:val="00C05A90"/>
    <w:rsid w:val="00C05F26"/>
    <w:rsid w:val="00C06A82"/>
    <w:rsid w:val="00C11BB8"/>
    <w:rsid w:val="00C12ED2"/>
    <w:rsid w:val="00C16566"/>
    <w:rsid w:val="00C17D5A"/>
    <w:rsid w:val="00C272C9"/>
    <w:rsid w:val="00C33D06"/>
    <w:rsid w:val="00C3480D"/>
    <w:rsid w:val="00C36451"/>
    <w:rsid w:val="00C373CF"/>
    <w:rsid w:val="00C37B26"/>
    <w:rsid w:val="00C44D81"/>
    <w:rsid w:val="00C470D5"/>
    <w:rsid w:val="00C473A6"/>
    <w:rsid w:val="00C47996"/>
    <w:rsid w:val="00C51B77"/>
    <w:rsid w:val="00C61E09"/>
    <w:rsid w:val="00C666C8"/>
    <w:rsid w:val="00C67180"/>
    <w:rsid w:val="00C7235B"/>
    <w:rsid w:val="00C82503"/>
    <w:rsid w:val="00C91501"/>
    <w:rsid w:val="00C93CCC"/>
    <w:rsid w:val="00C95511"/>
    <w:rsid w:val="00C96608"/>
    <w:rsid w:val="00C9747E"/>
    <w:rsid w:val="00CA3D8F"/>
    <w:rsid w:val="00CA3FD2"/>
    <w:rsid w:val="00CA5B72"/>
    <w:rsid w:val="00CA6A72"/>
    <w:rsid w:val="00CA71C1"/>
    <w:rsid w:val="00CA7A05"/>
    <w:rsid w:val="00CB011F"/>
    <w:rsid w:val="00CB03E9"/>
    <w:rsid w:val="00CB2338"/>
    <w:rsid w:val="00CC123D"/>
    <w:rsid w:val="00CC4D99"/>
    <w:rsid w:val="00CC56F1"/>
    <w:rsid w:val="00CC5D4F"/>
    <w:rsid w:val="00CD0E37"/>
    <w:rsid w:val="00CD3A07"/>
    <w:rsid w:val="00CE3E0B"/>
    <w:rsid w:val="00CF2B75"/>
    <w:rsid w:val="00CF3EA5"/>
    <w:rsid w:val="00CF4375"/>
    <w:rsid w:val="00CF7511"/>
    <w:rsid w:val="00D03445"/>
    <w:rsid w:val="00D04163"/>
    <w:rsid w:val="00D059D0"/>
    <w:rsid w:val="00D10671"/>
    <w:rsid w:val="00D173F7"/>
    <w:rsid w:val="00D22947"/>
    <w:rsid w:val="00D24B1D"/>
    <w:rsid w:val="00D25DDF"/>
    <w:rsid w:val="00D32FBE"/>
    <w:rsid w:val="00D34A70"/>
    <w:rsid w:val="00D36316"/>
    <w:rsid w:val="00D43628"/>
    <w:rsid w:val="00D54E43"/>
    <w:rsid w:val="00D55460"/>
    <w:rsid w:val="00D55A64"/>
    <w:rsid w:val="00D562C0"/>
    <w:rsid w:val="00D56CEB"/>
    <w:rsid w:val="00D57D25"/>
    <w:rsid w:val="00D71BF9"/>
    <w:rsid w:val="00D7798D"/>
    <w:rsid w:val="00D83E47"/>
    <w:rsid w:val="00D85A77"/>
    <w:rsid w:val="00D862DF"/>
    <w:rsid w:val="00D866A3"/>
    <w:rsid w:val="00D921A2"/>
    <w:rsid w:val="00D9241A"/>
    <w:rsid w:val="00D943E4"/>
    <w:rsid w:val="00D9472B"/>
    <w:rsid w:val="00DA0FA9"/>
    <w:rsid w:val="00DA336E"/>
    <w:rsid w:val="00DA54D4"/>
    <w:rsid w:val="00DA6B36"/>
    <w:rsid w:val="00DB4DAE"/>
    <w:rsid w:val="00DB5380"/>
    <w:rsid w:val="00DC3640"/>
    <w:rsid w:val="00DC38C2"/>
    <w:rsid w:val="00DC3FA2"/>
    <w:rsid w:val="00DC4AF2"/>
    <w:rsid w:val="00DC51B1"/>
    <w:rsid w:val="00DD01CA"/>
    <w:rsid w:val="00DD03C5"/>
    <w:rsid w:val="00DD1B7B"/>
    <w:rsid w:val="00DD3A79"/>
    <w:rsid w:val="00DD3F70"/>
    <w:rsid w:val="00DD4B22"/>
    <w:rsid w:val="00DD5F05"/>
    <w:rsid w:val="00DE7E7C"/>
    <w:rsid w:val="00DE7EFC"/>
    <w:rsid w:val="00DF0A88"/>
    <w:rsid w:val="00DF2C61"/>
    <w:rsid w:val="00DF5CB0"/>
    <w:rsid w:val="00E03BC3"/>
    <w:rsid w:val="00E06DC3"/>
    <w:rsid w:val="00E10252"/>
    <w:rsid w:val="00E11774"/>
    <w:rsid w:val="00E11B28"/>
    <w:rsid w:val="00E163F4"/>
    <w:rsid w:val="00E1784C"/>
    <w:rsid w:val="00E25185"/>
    <w:rsid w:val="00E264BA"/>
    <w:rsid w:val="00E2735A"/>
    <w:rsid w:val="00E36413"/>
    <w:rsid w:val="00E36701"/>
    <w:rsid w:val="00E40F6A"/>
    <w:rsid w:val="00E43684"/>
    <w:rsid w:val="00E437D7"/>
    <w:rsid w:val="00E50966"/>
    <w:rsid w:val="00E5123B"/>
    <w:rsid w:val="00E515C9"/>
    <w:rsid w:val="00E51675"/>
    <w:rsid w:val="00E545D2"/>
    <w:rsid w:val="00E54959"/>
    <w:rsid w:val="00E558A9"/>
    <w:rsid w:val="00E63DB9"/>
    <w:rsid w:val="00E660C4"/>
    <w:rsid w:val="00E6785C"/>
    <w:rsid w:val="00E706A8"/>
    <w:rsid w:val="00E72BAF"/>
    <w:rsid w:val="00E77912"/>
    <w:rsid w:val="00E80E0A"/>
    <w:rsid w:val="00E838C0"/>
    <w:rsid w:val="00E85207"/>
    <w:rsid w:val="00E85A8F"/>
    <w:rsid w:val="00E86D14"/>
    <w:rsid w:val="00E870D9"/>
    <w:rsid w:val="00E913BD"/>
    <w:rsid w:val="00E9423F"/>
    <w:rsid w:val="00EA0E99"/>
    <w:rsid w:val="00EB0922"/>
    <w:rsid w:val="00EB1DCA"/>
    <w:rsid w:val="00EB3D61"/>
    <w:rsid w:val="00EB650A"/>
    <w:rsid w:val="00EC1B7E"/>
    <w:rsid w:val="00EC35B8"/>
    <w:rsid w:val="00EC3E80"/>
    <w:rsid w:val="00EC5B78"/>
    <w:rsid w:val="00EC66CC"/>
    <w:rsid w:val="00ED5DA8"/>
    <w:rsid w:val="00EE1222"/>
    <w:rsid w:val="00EE5FA3"/>
    <w:rsid w:val="00EF000D"/>
    <w:rsid w:val="00EF2CC9"/>
    <w:rsid w:val="00EF33B0"/>
    <w:rsid w:val="00EF5A21"/>
    <w:rsid w:val="00EF5A50"/>
    <w:rsid w:val="00EF6A66"/>
    <w:rsid w:val="00EF6E63"/>
    <w:rsid w:val="00EF6F58"/>
    <w:rsid w:val="00F03159"/>
    <w:rsid w:val="00F032D0"/>
    <w:rsid w:val="00F0446B"/>
    <w:rsid w:val="00F04BC6"/>
    <w:rsid w:val="00F05D6D"/>
    <w:rsid w:val="00F11926"/>
    <w:rsid w:val="00F11F42"/>
    <w:rsid w:val="00F176E6"/>
    <w:rsid w:val="00F20863"/>
    <w:rsid w:val="00F20DAD"/>
    <w:rsid w:val="00F24D8D"/>
    <w:rsid w:val="00F34922"/>
    <w:rsid w:val="00F3536A"/>
    <w:rsid w:val="00F36835"/>
    <w:rsid w:val="00F370AA"/>
    <w:rsid w:val="00F40D20"/>
    <w:rsid w:val="00F43176"/>
    <w:rsid w:val="00F44A7A"/>
    <w:rsid w:val="00F45C9A"/>
    <w:rsid w:val="00F46413"/>
    <w:rsid w:val="00F60DE3"/>
    <w:rsid w:val="00F64D09"/>
    <w:rsid w:val="00F65D50"/>
    <w:rsid w:val="00F66C11"/>
    <w:rsid w:val="00F670BF"/>
    <w:rsid w:val="00F765EA"/>
    <w:rsid w:val="00F76972"/>
    <w:rsid w:val="00F77416"/>
    <w:rsid w:val="00F80466"/>
    <w:rsid w:val="00F808C8"/>
    <w:rsid w:val="00F819D2"/>
    <w:rsid w:val="00F8328B"/>
    <w:rsid w:val="00F87C1D"/>
    <w:rsid w:val="00F9130B"/>
    <w:rsid w:val="00F9376C"/>
    <w:rsid w:val="00FA023C"/>
    <w:rsid w:val="00FA50DA"/>
    <w:rsid w:val="00FB1F25"/>
    <w:rsid w:val="00FB3C08"/>
    <w:rsid w:val="00FB6CDB"/>
    <w:rsid w:val="00FB7FFD"/>
    <w:rsid w:val="00FC55D5"/>
    <w:rsid w:val="00FD0425"/>
    <w:rsid w:val="00FD5D0C"/>
    <w:rsid w:val="00FD6749"/>
    <w:rsid w:val="00FD72C9"/>
    <w:rsid w:val="00FE0F25"/>
    <w:rsid w:val="00FE118F"/>
    <w:rsid w:val="00FE2D2B"/>
    <w:rsid w:val="00FF15F9"/>
    <w:rsid w:val="00FF79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A66DF"/>
  <w15:docId w15:val="{505476D4-4BCB-4D31-910A-FE2EB939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684"/>
    <w:pPr>
      <w:spacing w:after="0" w:line="240" w:lineRule="auto"/>
    </w:pPr>
    <w:rPr>
      <w:rFonts w:ascii="Times New Roman" w:eastAsia="SimSun" w:hAnsi="Times New Roman" w:cs="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eastAsia="SimSun" w:hAnsi="Arial" w:cs="Arial"/>
      <w:color w:val="000000"/>
      <w:sz w:val="24"/>
      <w:szCs w:val="24"/>
      <w:lang w:eastAsia="es-MX"/>
    </w:rPr>
  </w:style>
  <w:style w:type="character" w:customStyle="1" w:styleId="TtuloCar">
    <w:name w:val="Título Car"/>
    <w:link w:val="a"/>
    <w:rsid w:val="00740F2D"/>
    <w:rPr>
      <w:rFonts w:eastAsia="MS Mincho"/>
      <w:b/>
      <w:sz w:val="36"/>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740F2D"/>
    <w:rPr>
      <w:rFonts w:asciiTheme="majorHAnsi" w:eastAsiaTheme="majorEastAsia" w:hAnsiTheme="majorHAnsi" w:cstheme="majorBidi"/>
      <w:spacing w:val="-10"/>
      <w:kern w:val="28"/>
      <w:sz w:val="56"/>
      <w:szCs w:val="56"/>
      <w:lang w:eastAsia="zh-CN"/>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styleId="Sinespaciado">
    <w:name w:val="No Spacing"/>
    <w:link w:val="SinespaciadoCar"/>
    <w:uiPriority w:val="1"/>
    <w:qFormat/>
    <w:rsid w:val="005C085D"/>
    <w:pPr>
      <w:spacing w:after="0" w:line="240" w:lineRule="auto"/>
    </w:pPr>
    <w:rPr>
      <w:rFonts w:ascii="Times New Roman" w:eastAsia="SimSun" w:hAnsi="Times New Roman" w:cs="Times New Roman"/>
      <w:sz w:val="24"/>
      <w:szCs w:val="24"/>
      <w:lang w:eastAsia="zh-CN"/>
    </w:rPr>
  </w:style>
  <w:style w:type="paragraph" w:styleId="Prrafodelista">
    <w:name w:val="List Paragraph"/>
    <w:aliases w:val="lp1,List Paragraph1,Lista vistosa - Énfasis 11,Listas,Colorful List - Accent 11,Cuadrícula mediana 1 - Énfasis 21,List Paragraph11,Bullet List,FooterText,numbered,Paragraphe de liste1,Bulletr List Paragraph,列出段落,列出段落1,DH1,List Paragraph"/>
    <w:basedOn w:val="Normal"/>
    <w:link w:val="PrrafodelistaCar"/>
    <w:uiPriority w:val="34"/>
    <w:qFormat/>
    <w:rsid w:val="00BB2841"/>
    <w:pPr>
      <w:ind w:left="720"/>
      <w:contextualSpacing/>
    </w:pPr>
  </w:style>
  <w:style w:type="paragraph" w:customStyle="1" w:styleId="2">
    <w:name w:val="2"/>
    <w:basedOn w:val="Normal"/>
    <w:qFormat/>
    <w:rsid w:val="00E264BA"/>
    <w:pPr>
      <w:ind w:left="864"/>
      <w:jc w:val="both"/>
    </w:pPr>
    <w:rPr>
      <w:rFonts w:ascii="AvantGarde" w:eastAsia="MS Mincho" w:hAnsi="AvantGarde"/>
      <w:sz w:val="20"/>
      <w:szCs w:val="20"/>
      <w:lang w:val="es-ES_tradnl" w:eastAsia="en-US"/>
    </w:rPr>
  </w:style>
  <w:style w:type="paragraph" w:customStyle="1" w:styleId="4">
    <w:name w:val="4"/>
    <w:basedOn w:val="1"/>
    <w:rsid w:val="00AB6FD7"/>
    <w:pPr>
      <w:ind w:left="576" w:hanging="864"/>
    </w:pPr>
  </w:style>
  <w:style w:type="character" w:customStyle="1" w:styleId="PrrafodelistaCar">
    <w:name w:val="Párrafo de lista Car"/>
    <w:aliases w:val="lp1 Car,List Paragraph1 Car,Lista vistosa - Énfasis 11 Car,Listas Car,Colorful List - Accent 11 Car,Cuadrícula mediana 1 - Énfasis 21 Car,List Paragraph11 Car,Bullet List Car,FooterText Car,numbered Car,Paragraphe de liste1 Car"/>
    <w:link w:val="Prrafodelista"/>
    <w:uiPriority w:val="34"/>
    <w:qFormat/>
    <w:rsid w:val="00DC3640"/>
    <w:rPr>
      <w:rFonts w:ascii="Times New Roman" w:eastAsia="SimSun" w:hAnsi="Times New Roman" w:cs="Times New Roman"/>
      <w:sz w:val="24"/>
      <w:szCs w:val="24"/>
      <w:lang w:eastAsia="zh-CN"/>
    </w:rPr>
  </w:style>
  <w:style w:type="paragraph" w:styleId="NormalWeb">
    <w:name w:val="Normal (Web)"/>
    <w:basedOn w:val="Normal"/>
    <w:uiPriority w:val="99"/>
    <w:semiHidden/>
    <w:unhideWhenUsed/>
    <w:rsid w:val="007D4537"/>
    <w:rPr>
      <w:rFonts w:eastAsiaTheme="minorHAnsi"/>
      <w:lang w:eastAsia="es-MX"/>
    </w:rPr>
  </w:style>
  <w:style w:type="paragraph" w:styleId="Textodebloque">
    <w:name w:val="Block Text"/>
    <w:basedOn w:val="Normal"/>
    <w:rsid w:val="004675FB"/>
    <w:pPr>
      <w:spacing w:line="240" w:lineRule="exact"/>
      <w:ind w:left="720" w:right="18" w:hanging="720"/>
      <w:jc w:val="both"/>
    </w:pPr>
    <w:rPr>
      <w:rFonts w:ascii="Tahoma" w:eastAsia="MS Mincho" w:hAnsi="Tahoma"/>
      <w:szCs w:val="20"/>
      <w:lang w:val="es-ES_tradnl" w:eastAsia="en-US"/>
    </w:rPr>
  </w:style>
  <w:style w:type="paragraph" w:customStyle="1" w:styleId="x2">
    <w:name w:val="x_2"/>
    <w:basedOn w:val="Normal"/>
    <w:rsid w:val="00540E01"/>
    <w:pPr>
      <w:spacing w:before="100" w:beforeAutospacing="1" w:after="100" w:afterAutospacing="1"/>
    </w:pPr>
    <w:rPr>
      <w:rFonts w:eastAsia="Times New Roman"/>
      <w:lang w:eastAsia="es-MX"/>
    </w:rPr>
  </w:style>
  <w:style w:type="character" w:customStyle="1" w:styleId="TtuloCar2">
    <w:name w:val="Título Car2"/>
    <w:basedOn w:val="Fuentedeprrafopredeter"/>
    <w:rsid w:val="00741A89"/>
    <w:rPr>
      <w:b/>
      <w:sz w:val="36"/>
      <w:lang w:val="es-ES_tradnl" w:eastAsia="en-US"/>
    </w:rPr>
  </w:style>
  <w:style w:type="character" w:styleId="nfasisintenso">
    <w:name w:val="Intense Emphasis"/>
    <w:basedOn w:val="Fuentedeprrafopredeter"/>
    <w:uiPriority w:val="21"/>
    <w:qFormat/>
    <w:rsid w:val="00A177F6"/>
    <w:rPr>
      <w:i/>
      <w:iCs/>
      <w:color w:val="2E74B5" w:themeColor="accent1" w:themeShade="BF"/>
    </w:rPr>
  </w:style>
  <w:style w:type="paragraph" w:customStyle="1" w:styleId="Logro">
    <w:name w:val="Logro"/>
    <w:basedOn w:val="Normal"/>
    <w:rsid w:val="00A177F6"/>
    <w:pPr>
      <w:overflowPunct w:val="0"/>
      <w:autoSpaceDE w:val="0"/>
      <w:autoSpaceDN w:val="0"/>
      <w:adjustRightInd w:val="0"/>
      <w:textAlignment w:val="baseline"/>
    </w:pPr>
    <w:rPr>
      <w:rFonts w:eastAsia="Times New Roman"/>
      <w:sz w:val="22"/>
      <w:szCs w:val="20"/>
      <w:lang w:eastAsia="es-ES"/>
    </w:rPr>
  </w:style>
  <w:style w:type="character" w:customStyle="1" w:styleId="SinespaciadoCar">
    <w:name w:val="Sin espaciado Car"/>
    <w:link w:val="Sinespaciado"/>
    <w:uiPriority w:val="1"/>
    <w:locked/>
    <w:rsid w:val="00490776"/>
    <w:rPr>
      <w:rFonts w:ascii="Times New Roman" w:eastAsia="SimSun" w:hAnsi="Times New Roman" w:cs="Times New Roman"/>
      <w:sz w:val="24"/>
      <w:szCs w:val="24"/>
      <w:lang w:eastAsia="zh-CN"/>
    </w:rPr>
  </w:style>
  <w:style w:type="character" w:styleId="Hipervnculo">
    <w:name w:val="Hyperlink"/>
    <w:basedOn w:val="Fuentedeprrafopredeter"/>
    <w:uiPriority w:val="99"/>
    <w:unhideWhenUsed/>
    <w:rsid w:val="004907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0103">
      <w:bodyDiv w:val="1"/>
      <w:marLeft w:val="0"/>
      <w:marRight w:val="0"/>
      <w:marTop w:val="0"/>
      <w:marBottom w:val="0"/>
      <w:divBdr>
        <w:top w:val="none" w:sz="0" w:space="0" w:color="auto"/>
        <w:left w:val="none" w:sz="0" w:space="0" w:color="auto"/>
        <w:bottom w:val="none" w:sz="0" w:space="0" w:color="auto"/>
        <w:right w:val="none" w:sz="0" w:space="0" w:color="auto"/>
      </w:divBdr>
    </w:div>
    <w:div w:id="81069280">
      <w:bodyDiv w:val="1"/>
      <w:marLeft w:val="0"/>
      <w:marRight w:val="0"/>
      <w:marTop w:val="0"/>
      <w:marBottom w:val="0"/>
      <w:divBdr>
        <w:top w:val="none" w:sz="0" w:space="0" w:color="auto"/>
        <w:left w:val="none" w:sz="0" w:space="0" w:color="auto"/>
        <w:bottom w:val="none" w:sz="0" w:space="0" w:color="auto"/>
        <w:right w:val="none" w:sz="0" w:space="0" w:color="auto"/>
      </w:divBdr>
    </w:div>
    <w:div w:id="240604088">
      <w:bodyDiv w:val="1"/>
      <w:marLeft w:val="0"/>
      <w:marRight w:val="0"/>
      <w:marTop w:val="0"/>
      <w:marBottom w:val="0"/>
      <w:divBdr>
        <w:top w:val="none" w:sz="0" w:space="0" w:color="auto"/>
        <w:left w:val="none" w:sz="0" w:space="0" w:color="auto"/>
        <w:bottom w:val="none" w:sz="0" w:space="0" w:color="auto"/>
        <w:right w:val="none" w:sz="0" w:space="0" w:color="auto"/>
      </w:divBdr>
    </w:div>
    <w:div w:id="622346076">
      <w:bodyDiv w:val="1"/>
      <w:marLeft w:val="0"/>
      <w:marRight w:val="0"/>
      <w:marTop w:val="0"/>
      <w:marBottom w:val="0"/>
      <w:divBdr>
        <w:top w:val="none" w:sz="0" w:space="0" w:color="auto"/>
        <w:left w:val="none" w:sz="0" w:space="0" w:color="auto"/>
        <w:bottom w:val="none" w:sz="0" w:space="0" w:color="auto"/>
        <w:right w:val="none" w:sz="0" w:space="0" w:color="auto"/>
      </w:divBdr>
    </w:div>
    <w:div w:id="628903081">
      <w:bodyDiv w:val="1"/>
      <w:marLeft w:val="0"/>
      <w:marRight w:val="0"/>
      <w:marTop w:val="0"/>
      <w:marBottom w:val="0"/>
      <w:divBdr>
        <w:top w:val="none" w:sz="0" w:space="0" w:color="auto"/>
        <w:left w:val="none" w:sz="0" w:space="0" w:color="auto"/>
        <w:bottom w:val="none" w:sz="0" w:space="0" w:color="auto"/>
        <w:right w:val="none" w:sz="0" w:space="0" w:color="auto"/>
      </w:divBdr>
    </w:div>
    <w:div w:id="636958165">
      <w:bodyDiv w:val="1"/>
      <w:marLeft w:val="0"/>
      <w:marRight w:val="0"/>
      <w:marTop w:val="0"/>
      <w:marBottom w:val="0"/>
      <w:divBdr>
        <w:top w:val="none" w:sz="0" w:space="0" w:color="auto"/>
        <w:left w:val="none" w:sz="0" w:space="0" w:color="auto"/>
        <w:bottom w:val="none" w:sz="0" w:space="0" w:color="auto"/>
        <w:right w:val="none" w:sz="0" w:space="0" w:color="auto"/>
      </w:divBdr>
    </w:div>
    <w:div w:id="802650917">
      <w:bodyDiv w:val="1"/>
      <w:marLeft w:val="0"/>
      <w:marRight w:val="0"/>
      <w:marTop w:val="0"/>
      <w:marBottom w:val="0"/>
      <w:divBdr>
        <w:top w:val="none" w:sz="0" w:space="0" w:color="auto"/>
        <w:left w:val="none" w:sz="0" w:space="0" w:color="auto"/>
        <w:bottom w:val="none" w:sz="0" w:space="0" w:color="auto"/>
        <w:right w:val="none" w:sz="0" w:space="0" w:color="auto"/>
      </w:divBdr>
    </w:div>
    <w:div w:id="1275942500">
      <w:bodyDiv w:val="1"/>
      <w:marLeft w:val="0"/>
      <w:marRight w:val="0"/>
      <w:marTop w:val="0"/>
      <w:marBottom w:val="0"/>
      <w:divBdr>
        <w:top w:val="none" w:sz="0" w:space="0" w:color="auto"/>
        <w:left w:val="none" w:sz="0" w:space="0" w:color="auto"/>
        <w:bottom w:val="none" w:sz="0" w:space="0" w:color="auto"/>
        <w:right w:val="none" w:sz="0" w:space="0" w:color="auto"/>
      </w:divBdr>
    </w:div>
    <w:div w:id="1307859157">
      <w:bodyDiv w:val="1"/>
      <w:marLeft w:val="0"/>
      <w:marRight w:val="0"/>
      <w:marTop w:val="0"/>
      <w:marBottom w:val="0"/>
      <w:divBdr>
        <w:top w:val="none" w:sz="0" w:space="0" w:color="auto"/>
        <w:left w:val="none" w:sz="0" w:space="0" w:color="auto"/>
        <w:bottom w:val="none" w:sz="0" w:space="0" w:color="auto"/>
        <w:right w:val="none" w:sz="0" w:space="0" w:color="auto"/>
      </w:divBdr>
    </w:div>
    <w:div w:id="1311598207">
      <w:bodyDiv w:val="1"/>
      <w:marLeft w:val="0"/>
      <w:marRight w:val="0"/>
      <w:marTop w:val="0"/>
      <w:marBottom w:val="0"/>
      <w:divBdr>
        <w:top w:val="none" w:sz="0" w:space="0" w:color="auto"/>
        <w:left w:val="none" w:sz="0" w:space="0" w:color="auto"/>
        <w:bottom w:val="none" w:sz="0" w:space="0" w:color="auto"/>
        <w:right w:val="none" w:sz="0" w:space="0" w:color="auto"/>
      </w:divBdr>
    </w:div>
    <w:div w:id="1900169738">
      <w:bodyDiv w:val="1"/>
      <w:marLeft w:val="0"/>
      <w:marRight w:val="0"/>
      <w:marTop w:val="0"/>
      <w:marBottom w:val="0"/>
      <w:divBdr>
        <w:top w:val="none" w:sz="0" w:space="0" w:color="auto"/>
        <w:left w:val="none" w:sz="0" w:space="0" w:color="auto"/>
        <w:bottom w:val="none" w:sz="0" w:space="0" w:color="auto"/>
        <w:right w:val="none" w:sz="0" w:space="0" w:color="auto"/>
      </w:divBdr>
    </w:div>
    <w:div w:id="1994943973">
      <w:bodyDiv w:val="1"/>
      <w:marLeft w:val="0"/>
      <w:marRight w:val="0"/>
      <w:marTop w:val="0"/>
      <w:marBottom w:val="0"/>
      <w:divBdr>
        <w:top w:val="none" w:sz="0" w:space="0" w:color="auto"/>
        <w:left w:val="none" w:sz="0" w:space="0" w:color="auto"/>
        <w:bottom w:val="none" w:sz="0" w:space="0" w:color="auto"/>
        <w:right w:val="none" w:sz="0" w:space="0" w:color="auto"/>
      </w:divBdr>
    </w:div>
    <w:div w:id="201834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ina.cruz@spsegurospatrimonial.m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20</Pages>
  <Words>9457</Words>
  <Characters>52015</Characters>
  <Application>Microsoft Office Word</Application>
  <DocSecurity>0</DocSecurity>
  <Lines>433</Lines>
  <Paragraphs>122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Montante Maldonado</dc:creator>
  <cp:lastModifiedBy>Usuario</cp:lastModifiedBy>
  <cp:revision>4</cp:revision>
  <cp:lastPrinted>2026-01-07T21:14:00Z</cp:lastPrinted>
  <dcterms:created xsi:type="dcterms:W3CDTF">2026-01-07T21:14:00Z</dcterms:created>
  <dcterms:modified xsi:type="dcterms:W3CDTF">2026-01-07T22:20:00Z</dcterms:modified>
</cp:coreProperties>
</file>