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244B0" w14:textId="77777777" w:rsidR="0084790A" w:rsidRDefault="0084790A" w:rsidP="0084790A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noProof/>
          <w:sz w:val="20"/>
          <w:lang w:val="es-MX" w:eastAsia="es-MX"/>
        </w:rPr>
        <w:drawing>
          <wp:inline distT="0" distB="0" distL="0" distR="0" wp14:anchorId="6C28AA88" wp14:editId="6F231512">
            <wp:extent cx="4572009" cy="1057658"/>
            <wp:effectExtent l="0" t="0" r="0" b="952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ICB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105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1DA13" w14:textId="77777777" w:rsidR="0084790A" w:rsidRDefault="0084790A" w:rsidP="00063CDF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20"/>
          <w:lang w:eastAsia="zh-CN"/>
        </w:rPr>
      </w:pPr>
    </w:p>
    <w:p w14:paraId="18A7BEFB" w14:textId="7A6FC2E6" w:rsidR="00063CDF" w:rsidRPr="002D51FD" w:rsidRDefault="008D179B" w:rsidP="00063CDF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PARTIDA 9.-</w:t>
      </w:r>
      <w:r w:rsidR="000948D2">
        <w:rPr>
          <w:rFonts w:ascii="Arial" w:hAnsi="Arial" w:cs="Arial"/>
          <w:b/>
          <w:sz w:val="20"/>
          <w:lang w:eastAsia="zh-CN"/>
        </w:rPr>
        <w:t>BIBLIOTECA PÚBLICA REGIONAL BENITO JUAREZ</w:t>
      </w:r>
    </w:p>
    <w:p w14:paraId="76565FDF" w14:textId="77777777" w:rsidR="000948D2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El se</w:t>
      </w:r>
      <w:r w:rsidRPr="004D0328">
        <w:rPr>
          <w:rFonts w:ascii="Arial" w:hAnsi="Arial" w:cs="Arial"/>
          <w:sz w:val="18"/>
          <w:szCs w:val="18"/>
          <w:lang w:eastAsia="zh-CN"/>
        </w:rPr>
        <w:t>rvicio</w:t>
      </w:r>
      <w:r>
        <w:rPr>
          <w:rFonts w:ascii="Arial" w:hAnsi="Arial" w:cs="Arial"/>
          <w:sz w:val="18"/>
          <w:szCs w:val="18"/>
          <w:lang w:eastAsia="zh-CN"/>
        </w:rPr>
        <w:t xml:space="preserve"> de limpieza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se prestar</w:t>
      </w:r>
      <w:r>
        <w:rPr>
          <w:rFonts w:ascii="Arial" w:hAnsi="Arial" w:cs="Arial"/>
          <w:sz w:val="18"/>
          <w:szCs w:val="18"/>
          <w:lang w:eastAsia="zh-CN"/>
        </w:rPr>
        <w:t>á en el d</w:t>
      </w:r>
      <w:r w:rsidRPr="004D0328">
        <w:rPr>
          <w:rFonts w:ascii="Arial" w:hAnsi="Arial" w:cs="Arial"/>
          <w:sz w:val="18"/>
          <w:szCs w:val="18"/>
          <w:lang w:eastAsia="zh-CN"/>
        </w:rPr>
        <w:t>omicilio</w:t>
      </w:r>
      <w:r>
        <w:rPr>
          <w:rFonts w:ascii="Arial" w:hAnsi="Arial" w:cs="Arial"/>
          <w:sz w:val="18"/>
          <w:szCs w:val="18"/>
          <w:lang w:eastAsia="zh-CN"/>
        </w:rPr>
        <w:t xml:space="preserve"> ubicado en</w:t>
      </w:r>
      <w:r w:rsidR="000948D2">
        <w:rPr>
          <w:rFonts w:ascii="Arial" w:hAnsi="Arial" w:cs="Arial"/>
          <w:sz w:val="18"/>
          <w:szCs w:val="18"/>
          <w:lang w:eastAsia="zh-CN"/>
        </w:rPr>
        <w:t xml:space="preserve"> </w:t>
      </w:r>
      <w:r w:rsidR="000948D2" w:rsidRPr="000948D2">
        <w:rPr>
          <w:rFonts w:ascii="Arial" w:hAnsi="Arial" w:cs="Arial"/>
          <w:sz w:val="18"/>
          <w:szCs w:val="18"/>
          <w:lang w:eastAsia="zh-CN"/>
        </w:rPr>
        <w:t>Av</w:t>
      </w:r>
      <w:r w:rsidR="000948D2">
        <w:rPr>
          <w:rFonts w:ascii="Arial" w:hAnsi="Arial" w:cs="Arial"/>
          <w:sz w:val="18"/>
          <w:szCs w:val="18"/>
          <w:lang w:eastAsia="zh-CN"/>
        </w:rPr>
        <w:t xml:space="preserve">enida Guadalupe </w:t>
      </w:r>
      <w:r w:rsidR="000948D2" w:rsidRPr="000948D2">
        <w:rPr>
          <w:rFonts w:ascii="Arial" w:hAnsi="Arial" w:cs="Arial"/>
          <w:sz w:val="18"/>
          <w:szCs w:val="18"/>
          <w:lang w:eastAsia="zh-CN"/>
        </w:rPr>
        <w:t xml:space="preserve">Victoria </w:t>
      </w:r>
      <w:r w:rsidR="000948D2">
        <w:rPr>
          <w:rFonts w:ascii="Arial" w:hAnsi="Arial" w:cs="Arial"/>
          <w:sz w:val="18"/>
          <w:szCs w:val="18"/>
          <w:lang w:eastAsia="zh-CN"/>
        </w:rPr>
        <w:t>número veintiocho</w:t>
      </w:r>
      <w:r w:rsidR="000948D2" w:rsidRPr="000948D2">
        <w:rPr>
          <w:rFonts w:ascii="Arial" w:hAnsi="Arial" w:cs="Arial"/>
          <w:sz w:val="18"/>
          <w:szCs w:val="18"/>
          <w:lang w:eastAsia="zh-CN"/>
        </w:rPr>
        <w:t>,</w:t>
      </w:r>
      <w:r w:rsidR="000948D2">
        <w:rPr>
          <w:rFonts w:ascii="Arial" w:hAnsi="Arial" w:cs="Arial"/>
          <w:sz w:val="18"/>
          <w:szCs w:val="18"/>
          <w:lang w:eastAsia="zh-CN"/>
        </w:rPr>
        <w:t xml:space="preserve"> Colonia</w:t>
      </w:r>
      <w:r w:rsidR="000948D2" w:rsidRPr="000948D2">
        <w:rPr>
          <w:rFonts w:ascii="Arial" w:hAnsi="Arial" w:cs="Arial"/>
          <w:sz w:val="18"/>
          <w:szCs w:val="18"/>
          <w:lang w:eastAsia="zh-CN"/>
        </w:rPr>
        <w:t xml:space="preserve"> Obrera, </w:t>
      </w:r>
      <w:r w:rsidR="000948D2">
        <w:rPr>
          <w:rFonts w:ascii="Arial" w:hAnsi="Arial" w:cs="Arial"/>
          <w:sz w:val="18"/>
          <w:szCs w:val="18"/>
          <w:lang w:eastAsia="zh-CN"/>
        </w:rPr>
        <w:t xml:space="preserve">código postal veintidós mil ochocientos treinta </w:t>
      </w:r>
      <w:r w:rsidR="000948D2" w:rsidRPr="000948D2">
        <w:rPr>
          <w:rFonts w:ascii="Arial" w:hAnsi="Arial" w:cs="Arial"/>
          <w:sz w:val="18"/>
          <w:szCs w:val="18"/>
          <w:lang w:eastAsia="zh-CN"/>
        </w:rPr>
        <w:t xml:space="preserve"> Ensenada, </w:t>
      </w:r>
      <w:r w:rsidR="000948D2">
        <w:rPr>
          <w:rFonts w:ascii="Arial" w:hAnsi="Arial" w:cs="Arial"/>
          <w:sz w:val="18"/>
          <w:szCs w:val="18"/>
          <w:lang w:eastAsia="zh-CN"/>
        </w:rPr>
        <w:t>Baja California</w:t>
      </w:r>
      <w:r w:rsidR="000948D2" w:rsidRPr="000948D2">
        <w:rPr>
          <w:rFonts w:ascii="Arial" w:hAnsi="Arial" w:cs="Arial"/>
          <w:sz w:val="18"/>
          <w:szCs w:val="18"/>
          <w:lang w:eastAsia="zh-CN"/>
        </w:rPr>
        <w:t>.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</w:p>
    <w:p w14:paraId="6AA8F328" w14:textId="77777777" w:rsidR="000948D2" w:rsidRDefault="000948D2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6E853D30" w14:textId="77777777" w:rsidR="00063CDF" w:rsidRDefault="000948D2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Se asignará a un técnico de limpieza, por turno</w:t>
      </w:r>
      <w:r w:rsidR="00063CDF" w:rsidRPr="00235CB6">
        <w:rPr>
          <w:rFonts w:ascii="Arial" w:hAnsi="Arial" w:cs="Arial"/>
          <w:sz w:val="18"/>
          <w:szCs w:val="18"/>
          <w:lang w:eastAsia="zh-CN"/>
        </w:rPr>
        <w:t xml:space="preserve"> de ocho horas diarias lunes a sábado, de las ocho a las dieciséis horas.</w:t>
      </w:r>
    </w:p>
    <w:p w14:paraId="08895DB7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18DCF1F3" w14:textId="77777777" w:rsidR="00063CDF" w:rsidRPr="004D0328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El servicio de limpieza se prestar</w:t>
      </w:r>
      <w:r>
        <w:rPr>
          <w:rFonts w:ascii="Arial" w:hAnsi="Arial" w:cs="Arial"/>
          <w:sz w:val="18"/>
          <w:szCs w:val="18"/>
          <w:lang w:eastAsia="zh-CN"/>
        </w:rPr>
        <w:t>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seis días a la semana</w:t>
      </w:r>
      <w:r>
        <w:rPr>
          <w:rFonts w:ascii="Arial" w:hAnsi="Arial" w:cs="Arial"/>
          <w:sz w:val="18"/>
          <w:szCs w:val="18"/>
          <w:lang w:eastAsia="zh-CN"/>
        </w:rPr>
        <w:t xml:space="preserve"> ininterrumpidamente.</w:t>
      </w:r>
    </w:p>
    <w:p w14:paraId="6F3AC127" w14:textId="77777777" w:rsidR="00063CDF" w:rsidRPr="004D0328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El personal asignado deberá estar debidamente uniformado e identificado como trabajador </w:t>
      </w:r>
      <w:r>
        <w:rPr>
          <w:rFonts w:ascii="Arial" w:hAnsi="Arial" w:cs="Arial"/>
          <w:sz w:val="18"/>
          <w:szCs w:val="18"/>
          <w:lang w:eastAsia="zh-CN"/>
        </w:rPr>
        <w:t xml:space="preserve">de </w:t>
      </w:r>
      <w:r>
        <w:rPr>
          <w:rFonts w:ascii="Arial" w:hAnsi="Arial" w:cs="Arial"/>
          <w:b/>
          <w:sz w:val="18"/>
          <w:szCs w:val="18"/>
          <w:lang w:eastAsia="zh-CN"/>
        </w:rPr>
        <w:t>“EL PROVEEDOR”</w:t>
      </w:r>
      <w:r>
        <w:rPr>
          <w:rFonts w:ascii="Arial" w:hAnsi="Arial" w:cs="Arial"/>
          <w:sz w:val="18"/>
          <w:szCs w:val="18"/>
          <w:lang w:eastAsia="zh-CN"/>
        </w:rPr>
        <w:t>.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</w:t>
      </w:r>
    </w:p>
    <w:p w14:paraId="3C10F91E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7231C8CA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60BDC">
        <w:rPr>
          <w:rFonts w:ascii="Arial" w:hAnsi="Arial" w:cs="Arial"/>
          <w:sz w:val="18"/>
          <w:szCs w:val="18"/>
          <w:lang w:eastAsia="zh-CN"/>
        </w:rPr>
        <w:t>El material que suministre la empresa deberá de ser de calidad</w:t>
      </w:r>
      <w:r>
        <w:rPr>
          <w:rFonts w:ascii="Arial" w:hAnsi="Arial" w:cs="Arial"/>
          <w:sz w:val="18"/>
          <w:szCs w:val="18"/>
          <w:lang w:eastAsia="zh-CN"/>
        </w:rPr>
        <w:t xml:space="preserve"> y consistirá en:</w:t>
      </w:r>
    </w:p>
    <w:p w14:paraId="27DCFBA0" w14:textId="77777777" w:rsidR="003454C6" w:rsidRDefault="003454C6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7AF0E5DD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Limpiador multiusos</w:t>
      </w:r>
      <w:bookmarkStart w:id="0" w:name="_GoBack"/>
      <w:bookmarkEnd w:id="0"/>
    </w:p>
    <w:p w14:paraId="06AF527D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Cloro</w:t>
      </w:r>
    </w:p>
    <w:p w14:paraId="0EFC3AFD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Ácido muriático</w:t>
      </w:r>
    </w:p>
    <w:p w14:paraId="7D6FAA83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Quita sarro</w:t>
      </w:r>
    </w:p>
    <w:p w14:paraId="3FED630B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Desengrasante </w:t>
      </w:r>
    </w:p>
    <w:p w14:paraId="10FD75CA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Limpia vidrios</w:t>
      </w:r>
    </w:p>
    <w:p w14:paraId="669C8339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Jabón neutro</w:t>
      </w:r>
    </w:p>
    <w:p w14:paraId="1D630E6E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Cera para muebles </w:t>
      </w:r>
    </w:p>
    <w:p w14:paraId="7C2D5AF0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Aceites para mota</w:t>
      </w:r>
    </w:p>
    <w:p w14:paraId="4C2084E0" w14:textId="77777777" w:rsidR="003454C6" w:rsidRDefault="003454C6" w:rsidP="003454C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222B8E84" w14:textId="67952200" w:rsidR="003454C6" w:rsidRPr="00235CB6" w:rsidRDefault="003454C6" w:rsidP="003454C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Además, el proveedor deberá suministrar las herramientas necesarias para realizar el servicio, tales como escobas, trapeadores, cepillos, franelas, etc.</w:t>
      </w:r>
    </w:p>
    <w:p w14:paraId="7306A63D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61247881" w14:textId="77777777" w:rsidR="00063CDF" w:rsidRPr="004D0328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El servicio de limpieza deberá ser realizado conforme a las especificaciones técnicas que a continuación se describen:</w:t>
      </w:r>
    </w:p>
    <w:p w14:paraId="4F2FE0ED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Áreas exteriores</w:t>
      </w:r>
      <w:r w:rsidRPr="004D0328">
        <w:rPr>
          <w:rFonts w:ascii="Arial" w:hAnsi="Arial" w:cs="Arial"/>
          <w:sz w:val="18"/>
          <w:szCs w:val="18"/>
          <w:lang w:eastAsia="zh-CN"/>
        </w:rPr>
        <w:t>: Se barrerán diariamente y se recogerán basuras gruesas, se mantendrán limpias de basura durante el turno.</w:t>
      </w:r>
    </w:p>
    <w:p w14:paraId="7AD4CBCC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Oficinas: Se realizará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limpieza de pisos, mediante moteado, barrido y trapeado, limpieza de sillas, escritorios, mesas, ventanas tanto interior como exterior</w:t>
      </w:r>
      <w:r>
        <w:rPr>
          <w:rFonts w:ascii="Arial" w:hAnsi="Arial" w:cs="Arial"/>
          <w:sz w:val="18"/>
          <w:szCs w:val="18"/>
          <w:lang w:eastAsia="zh-CN"/>
        </w:rPr>
        <w:t>,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así como las áreas de cafetería y almacén.</w:t>
      </w:r>
    </w:p>
    <w:p w14:paraId="509B39EF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Lobbies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: Tanto el lobby principal, como el de artes escénicas y música, se deberán mantener limpios, tanto sus pisos, ventanales, muebles, mobiliario en perfecto orden y reportar a el área de servicios generales en caso de que se detecten focos fundidos, manchas en muros y paredes o cualquier clase de desperfecto. </w:t>
      </w:r>
    </w:p>
    <w:p w14:paraId="6E0A6428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Se realizará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limpieza a detalle de los salones de música, artes plásticas, teórico, foro experimental y tener especial cuidado en los salones de artes escénicas por e</w:t>
      </w:r>
      <w:r>
        <w:rPr>
          <w:rFonts w:ascii="Arial" w:hAnsi="Arial" w:cs="Arial"/>
          <w:sz w:val="18"/>
          <w:szCs w:val="18"/>
          <w:lang w:eastAsia="zh-CN"/>
        </w:rPr>
        <w:t>l piso de duela con que cuentan.</w:t>
      </w:r>
    </w:p>
    <w:p w14:paraId="1FB146AC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Sanitarios</w:t>
      </w:r>
      <w:r w:rsidRPr="004D0328">
        <w:rPr>
          <w:rFonts w:ascii="Arial" w:hAnsi="Arial" w:cs="Arial"/>
          <w:sz w:val="18"/>
          <w:szCs w:val="18"/>
          <w:lang w:eastAsia="zh-CN"/>
        </w:rPr>
        <w:t>: Se</w:t>
      </w:r>
      <w:r>
        <w:rPr>
          <w:rFonts w:ascii="Arial" w:hAnsi="Arial" w:cs="Arial"/>
          <w:sz w:val="18"/>
          <w:szCs w:val="18"/>
          <w:lang w:eastAsia="zh-CN"/>
        </w:rPr>
        <w:t xml:space="preserve"> realizará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la lim</w:t>
      </w:r>
      <w:r>
        <w:rPr>
          <w:rFonts w:ascii="Arial" w:hAnsi="Arial" w:cs="Arial"/>
          <w:sz w:val="18"/>
          <w:szCs w:val="18"/>
          <w:lang w:eastAsia="zh-CN"/>
        </w:rPr>
        <w:t xml:space="preserve">pieza en pisos muebles, espejos </w:t>
      </w:r>
      <w:r w:rsidRPr="004D0328">
        <w:rPr>
          <w:rFonts w:ascii="Arial" w:hAnsi="Arial" w:cs="Arial"/>
          <w:sz w:val="18"/>
          <w:szCs w:val="18"/>
          <w:lang w:eastAsia="zh-CN"/>
        </w:rPr>
        <w:t>en forma constante, incluyendo desinfección con el producto apropiado, así como estar al pendiente de que siempre se cuente con papel sanitario, rollo de toallas para manos y gel desinfectante.</w:t>
      </w:r>
    </w:p>
    <w:p w14:paraId="6EF0FCF0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Vidrios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: </w:t>
      </w:r>
      <w:r>
        <w:rPr>
          <w:rFonts w:ascii="Arial" w:hAnsi="Arial" w:cs="Arial"/>
          <w:sz w:val="18"/>
          <w:szCs w:val="18"/>
          <w:lang w:eastAsia="zh-CN"/>
        </w:rPr>
        <w:t>Se limpiará</w:t>
      </w:r>
      <w:r w:rsidRPr="004D0328">
        <w:rPr>
          <w:rFonts w:ascii="Arial" w:hAnsi="Arial" w:cs="Arial"/>
          <w:sz w:val="18"/>
          <w:szCs w:val="18"/>
          <w:lang w:eastAsia="zh-CN"/>
        </w:rPr>
        <w:t>n con materiales y equipos apropiados, no debiendo utilizar materiales abrasivos que los dañen, debiendo tener especial cuidado con el fin de evitar su deterioro o destrucción total.</w:t>
      </w:r>
    </w:p>
    <w:p w14:paraId="2E2475D4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Chapas y chapetones: Se limpiará</w:t>
      </w:r>
      <w:r w:rsidRPr="004D0328">
        <w:rPr>
          <w:rFonts w:ascii="Arial" w:hAnsi="Arial" w:cs="Arial"/>
          <w:sz w:val="18"/>
          <w:szCs w:val="18"/>
          <w:lang w:eastAsia="zh-CN"/>
        </w:rPr>
        <w:t>n con franela húmeda y se</w:t>
      </w:r>
      <w:r>
        <w:rPr>
          <w:rFonts w:ascii="Arial" w:hAnsi="Arial" w:cs="Arial"/>
          <w:sz w:val="18"/>
          <w:szCs w:val="18"/>
          <w:lang w:eastAsia="zh-CN"/>
        </w:rPr>
        <w:t xml:space="preserve"> brillará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cuando se necesario cuidando no dañar el acabado, y en caso de ser necesario deberá de lavarse con agua y jabón neutro, procurando dejar perfectamente, evitando humedad.</w:t>
      </w:r>
    </w:p>
    <w:p w14:paraId="47C91C8F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Puertas de cristal: Se limpiarán constantemente y desmancharán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, de acuerdo a las necesidades que se presenten </w:t>
      </w:r>
    </w:p>
    <w:p w14:paraId="09596BED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Botes de basura: Se limpiará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n continuamente, vaciándolos sin dejar que se ocupen en un porcentaje mayor al </w:t>
      </w:r>
      <w:r>
        <w:rPr>
          <w:rFonts w:ascii="Arial" w:hAnsi="Arial" w:cs="Arial"/>
          <w:sz w:val="18"/>
          <w:szCs w:val="18"/>
          <w:lang w:eastAsia="zh-CN"/>
        </w:rPr>
        <w:t>cincuenta por ciento, se desmanchará</w:t>
      </w:r>
      <w:r w:rsidRPr="004D0328">
        <w:rPr>
          <w:rFonts w:ascii="Arial" w:hAnsi="Arial" w:cs="Arial"/>
          <w:sz w:val="18"/>
          <w:szCs w:val="18"/>
          <w:lang w:eastAsia="zh-CN"/>
        </w:rPr>
        <w:t>n cuidando de no dañar el acabado de los</w:t>
      </w:r>
      <w:r>
        <w:rPr>
          <w:rFonts w:ascii="Arial" w:hAnsi="Arial" w:cs="Arial"/>
          <w:sz w:val="18"/>
          <w:szCs w:val="18"/>
          <w:lang w:eastAsia="zh-CN"/>
        </w:rPr>
        <w:t xml:space="preserve"> mismos y semanalmente se lavará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n con agua y jabón neutro. </w:t>
      </w:r>
    </w:p>
    <w:p w14:paraId="468E0BA2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lastRenderedPageBreak/>
        <w:t>Pisos de pasillos y áreas abiertas de acceso</w:t>
      </w:r>
      <w:r w:rsidRPr="004D0328">
        <w:rPr>
          <w:rFonts w:ascii="Arial" w:hAnsi="Arial" w:cs="Arial"/>
          <w:sz w:val="18"/>
          <w:szCs w:val="18"/>
          <w:lang w:eastAsia="zh-CN"/>
        </w:rPr>
        <w:t>: Se realizar</w:t>
      </w:r>
      <w:r>
        <w:rPr>
          <w:rFonts w:ascii="Arial" w:hAnsi="Arial" w:cs="Arial"/>
          <w:sz w:val="18"/>
          <w:szCs w:val="18"/>
          <w:lang w:eastAsia="zh-CN"/>
        </w:rPr>
        <w:t>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moteado, barrido y mapeado diariamente según necesidad, se mantendrán limpios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4D0328">
        <w:rPr>
          <w:rFonts w:ascii="Arial" w:hAnsi="Arial" w:cs="Arial"/>
          <w:sz w:val="18"/>
          <w:szCs w:val="18"/>
          <w:lang w:eastAsia="zh-CN"/>
        </w:rPr>
        <w:t>constantemente mediante el moteado con material y equipos adecuados</w:t>
      </w:r>
      <w:r>
        <w:rPr>
          <w:rFonts w:ascii="Arial" w:hAnsi="Arial" w:cs="Arial"/>
          <w:sz w:val="18"/>
          <w:szCs w:val="18"/>
          <w:lang w:eastAsia="zh-CN"/>
        </w:rPr>
        <w:t>,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evitando que estos permanezcan </w:t>
      </w:r>
      <w:r>
        <w:rPr>
          <w:rFonts w:ascii="Arial" w:hAnsi="Arial" w:cs="Arial"/>
          <w:sz w:val="18"/>
          <w:szCs w:val="18"/>
          <w:lang w:eastAsia="zh-CN"/>
        </w:rPr>
        <w:t xml:space="preserve">con polvo para que </w:t>
      </w:r>
      <w:r w:rsidRPr="004D0328">
        <w:rPr>
          <w:rFonts w:ascii="Arial" w:hAnsi="Arial" w:cs="Arial"/>
          <w:sz w:val="18"/>
          <w:szCs w:val="18"/>
          <w:lang w:eastAsia="zh-CN"/>
        </w:rPr>
        <w:t>introduzcan la tierra y polvo a los lobbies, galerías, foros, salones y oficinas.</w:t>
      </w:r>
    </w:p>
    <w:p w14:paraId="526129F4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Lámparas y acrílicos: Se limpiará</w:t>
      </w:r>
      <w:r w:rsidRPr="004D0328">
        <w:rPr>
          <w:rFonts w:ascii="Arial" w:hAnsi="Arial" w:cs="Arial"/>
          <w:sz w:val="18"/>
          <w:szCs w:val="18"/>
          <w:lang w:eastAsia="zh-CN"/>
        </w:rPr>
        <w:t>n junto con los plafones, quitando las manchas y polvos en los acrílicos, y</w:t>
      </w:r>
      <w:r>
        <w:rPr>
          <w:rFonts w:ascii="Arial" w:hAnsi="Arial" w:cs="Arial"/>
          <w:sz w:val="18"/>
          <w:szCs w:val="18"/>
          <w:lang w:eastAsia="zh-CN"/>
        </w:rPr>
        <w:t>a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sea sopeteándolos o por inmersión con agua preparada con jabón neutro y enjuagando con agua limpia.</w:t>
      </w:r>
    </w:p>
    <w:p w14:paraId="74936941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Siguiendo los lineamientos anteriormente mencionados, deberán ser incluidos todos los elementos de usos comunes y existentes dentro del área como son: </w:t>
      </w:r>
    </w:p>
    <w:p w14:paraId="5639C6DE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Salida de ductos</w:t>
      </w:r>
      <w:r w:rsidRPr="004D0328">
        <w:rPr>
          <w:rFonts w:ascii="Arial" w:hAnsi="Arial" w:cs="Arial"/>
          <w:sz w:val="18"/>
          <w:szCs w:val="18"/>
          <w:lang w:eastAsia="zh-CN"/>
        </w:rPr>
        <w:t>: lavar, limpiar, desmanchar y aspirar</w:t>
      </w:r>
    </w:p>
    <w:p w14:paraId="018F0DFD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Muebles</w:t>
      </w:r>
      <w:r w:rsidRPr="00105D36">
        <w:rPr>
          <w:rFonts w:ascii="Arial" w:hAnsi="Arial" w:cs="Arial"/>
          <w:sz w:val="18"/>
          <w:szCs w:val="18"/>
          <w:lang w:eastAsia="zh-CN"/>
        </w:rPr>
        <w:t xml:space="preserve">: Limpieza profunda y desmanchado </w:t>
      </w:r>
    </w:p>
    <w:p w14:paraId="6818667E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Escritorios</w:t>
      </w:r>
      <w:r w:rsidRPr="00105D36">
        <w:rPr>
          <w:rFonts w:ascii="Arial" w:hAnsi="Arial" w:cs="Arial"/>
          <w:sz w:val="18"/>
          <w:szCs w:val="18"/>
          <w:lang w:eastAsia="zh-CN"/>
        </w:rPr>
        <w:t xml:space="preserve">: </w:t>
      </w:r>
      <w:r>
        <w:rPr>
          <w:rFonts w:ascii="Arial" w:hAnsi="Arial" w:cs="Arial"/>
          <w:sz w:val="18"/>
          <w:szCs w:val="18"/>
          <w:lang w:eastAsia="zh-CN"/>
        </w:rPr>
        <w:t>Desmanchar, limpiar y aplicar lí</w:t>
      </w:r>
      <w:r w:rsidRPr="00105D36">
        <w:rPr>
          <w:rFonts w:ascii="Arial" w:hAnsi="Arial" w:cs="Arial"/>
          <w:sz w:val="18"/>
          <w:szCs w:val="18"/>
          <w:lang w:eastAsia="zh-CN"/>
        </w:rPr>
        <w:t>quido no graso</w:t>
      </w:r>
      <w:r>
        <w:rPr>
          <w:rFonts w:ascii="Arial" w:hAnsi="Arial" w:cs="Arial"/>
          <w:sz w:val="18"/>
          <w:szCs w:val="18"/>
          <w:lang w:eastAsia="zh-CN"/>
        </w:rPr>
        <w:t>, en caso necesario</w:t>
      </w:r>
    </w:p>
    <w:p w14:paraId="0B20E9D6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Cesto para papeles</w:t>
      </w:r>
      <w:r w:rsidRPr="00105D36">
        <w:rPr>
          <w:rFonts w:ascii="Arial" w:hAnsi="Arial" w:cs="Arial"/>
          <w:sz w:val="18"/>
          <w:szCs w:val="18"/>
          <w:lang w:eastAsia="zh-CN"/>
        </w:rPr>
        <w:t>: Vaciar, limpiar y lavar diariamente</w:t>
      </w:r>
    </w:p>
    <w:p w14:paraId="08B77191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Archiveros</w:t>
      </w:r>
      <w:r w:rsidRPr="00105D36">
        <w:rPr>
          <w:rFonts w:ascii="Arial" w:hAnsi="Arial" w:cs="Arial"/>
          <w:sz w:val="18"/>
          <w:szCs w:val="18"/>
          <w:lang w:eastAsia="zh-CN"/>
        </w:rPr>
        <w:t>: D</w:t>
      </w:r>
      <w:r>
        <w:rPr>
          <w:rFonts w:ascii="Arial" w:hAnsi="Arial" w:cs="Arial"/>
          <w:sz w:val="18"/>
          <w:szCs w:val="18"/>
          <w:lang w:eastAsia="zh-CN"/>
        </w:rPr>
        <w:t>esmanchar, limpiar y aplicar líq</w:t>
      </w:r>
      <w:r w:rsidRPr="00105D36">
        <w:rPr>
          <w:rFonts w:ascii="Arial" w:hAnsi="Arial" w:cs="Arial"/>
          <w:sz w:val="18"/>
          <w:szCs w:val="18"/>
          <w:lang w:eastAsia="zh-CN"/>
        </w:rPr>
        <w:t>uido no graso, en caso necesario</w:t>
      </w:r>
    </w:p>
    <w:p w14:paraId="008C6B59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Teléfonos</w:t>
      </w:r>
      <w:r w:rsidRPr="00105D36">
        <w:rPr>
          <w:rFonts w:ascii="Arial" w:hAnsi="Arial" w:cs="Arial"/>
          <w:sz w:val="18"/>
          <w:szCs w:val="18"/>
          <w:lang w:eastAsia="zh-CN"/>
        </w:rPr>
        <w:t>: Limpiar, desmanchar diariamente, y desinfectar una vez a la semana</w:t>
      </w:r>
    </w:p>
    <w:p w14:paraId="25FED421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Adornos de escritorio</w:t>
      </w:r>
      <w:r w:rsidRPr="00105D36">
        <w:rPr>
          <w:rFonts w:ascii="Arial" w:hAnsi="Arial" w:cs="Arial"/>
          <w:sz w:val="18"/>
          <w:szCs w:val="18"/>
          <w:lang w:eastAsia="zh-CN"/>
        </w:rPr>
        <w:t>: Limpiar y desmanchar cuantas veces sea necesario, teniendo cuidado de no provocar un deterioro</w:t>
      </w:r>
    </w:p>
    <w:p w14:paraId="3C1CC291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Persianas</w:t>
      </w:r>
      <w:r w:rsidRPr="00105D36">
        <w:rPr>
          <w:rFonts w:ascii="Arial" w:hAnsi="Arial" w:cs="Arial"/>
          <w:sz w:val="18"/>
          <w:szCs w:val="18"/>
          <w:lang w:eastAsia="zh-CN"/>
        </w:rPr>
        <w:t>: Deberán limpiarse cuando sea necesario, utilizando para ello materiales apropiados</w:t>
      </w:r>
      <w:r>
        <w:rPr>
          <w:rFonts w:ascii="Arial" w:hAnsi="Arial" w:cs="Arial"/>
          <w:sz w:val="18"/>
          <w:szCs w:val="18"/>
          <w:lang w:eastAsia="zh-CN"/>
        </w:rPr>
        <w:t xml:space="preserve"> p</w:t>
      </w:r>
      <w:r w:rsidRPr="00105D36">
        <w:rPr>
          <w:rFonts w:ascii="Arial" w:hAnsi="Arial" w:cs="Arial"/>
          <w:sz w:val="18"/>
          <w:szCs w:val="18"/>
          <w:lang w:eastAsia="zh-CN"/>
        </w:rPr>
        <w:t>ara que no se deterioren</w:t>
      </w:r>
    </w:p>
    <w:p w14:paraId="36610C15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Adornos metálicos</w:t>
      </w:r>
      <w:r w:rsidRPr="00105D36">
        <w:rPr>
          <w:rFonts w:ascii="Arial" w:hAnsi="Arial" w:cs="Arial"/>
          <w:sz w:val="18"/>
          <w:szCs w:val="18"/>
          <w:lang w:eastAsia="zh-CN"/>
        </w:rPr>
        <w:t>: Limpiar, desmanchar y abrillantar, en caso necesario, utilizando para ello los productos apropiad</w:t>
      </w:r>
      <w:r>
        <w:rPr>
          <w:rFonts w:ascii="Arial" w:hAnsi="Arial" w:cs="Arial"/>
          <w:sz w:val="18"/>
          <w:szCs w:val="18"/>
          <w:lang w:eastAsia="zh-CN"/>
        </w:rPr>
        <w:t>os</w:t>
      </w:r>
    </w:p>
    <w:p w14:paraId="441943DE" w14:textId="77777777" w:rsidR="00063CDF" w:rsidRPr="00105D36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Muros y paredes: Se limpiará</w:t>
      </w:r>
      <w:r w:rsidRPr="00105D36">
        <w:rPr>
          <w:rFonts w:ascii="Arial" w:hAnsi="Arial" w:cs="Arial"/>
          <w:sz w:val="18"/>
          <w:szCs w:val="18"/>
          <w:lang w:eastAsia="zh-CN"/>
        </w:rPr>
        <w:t>n con cepillos de cerdas delicadas, franelas húmedas a fin de desmancharlos con delicadeza y cuidado, utilizando los desengrasant</w:t>
      </w:r>
      <w:r>
        <w:rPr>
          <w:rFonts w:ascii="Arial" w:hAnsi="Arial" w:cs="Arial"/>
          <w:sz w:val="18"/>
          <w:szCs w:val="18"/>
          <w:lang w:eastAsia="zh-CN"/>
        </w:rPr>
        <w:t>es adecuados, jabón neutro, etcétera.</w:t>
      </w:r>
      <w:r w:rsidRPr="00105D36">
        <w:rPr>
          <w:rFonts w:ascii="Arial" w:hAnsi="Arial" w:cs="Arial"/>
          <w:sz w:val="18"/>
          <w:szCs w:val="18"/>
          <w:lang w:eastAsia="zh-CN"/>
        </w:rPr>
        <w:t xml:space="preserve"> Estos se mantendrán limpios constantemente mediante la supervisión de recorrido diario.</w:t>
      </w:r>
    </w:p>
    <w:p w14:paraId="184D6502" w14:textId="77777777" w:rsidR="00112626" w:rsidRDefault="00112626"/>
    <w:sectPr w:rsidR="00112626" w:rsidSect="0084790A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3F80"/>
    <w:multiLevelType w:val="hybridMultilevel"/>
    <w:tmpl w:val="8A5A3C7A"/>
    <w:lvl w:ilvl="0" w:tplc="AADEB0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8442E"/>
    <w:multiLevelType w:val="hybridMultilevel"/>
    <w:tmpl w:val="3774C1A4"/>
    <w:lvl w:ilvl="0" w:tplc="76040C5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44F4B"/>
    <w:multiLevelType w:val="hybridMultilevel"/>
    <w:tmpl w:val="25602134"/>
    <w:lvl w:ilvl="0" w:tplc="0CB28E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DF"/>
    <w:rsid w:val="00063CDF"/>
    <w:rsid w:val="000948D2"/>
    <w:rsid w:val="00112626"/>
    <w:rsid w:val="003454C6"/>
    <w:rsid w:val="0084790A"/>
    <w:rsid w:val="008D179B"/>
    <w:rsid w:val="00A64FE9"/>
    <w:rsid w:val="00F9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75013"/>
  <w15:docId w15:val="{11CCA570-D969-42B3-A04F-5116E8F9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CDF"/>
    <w:pPr>
      <w:spacing w:after="0" w:line="240" w:lineRule="auto"/>
    </w:pPr>
    <w:rPr>
      <w:rFonts w:ascii="Arial Narrow" w:eastAsia="Times New Roman" w:hAnsi="Arial Narrow" w:cs="Times New Roman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4790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790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2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720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ALEJANDRINA MIGUEL GARCIA</dc:creator>
  <cp:lastModifiedBy>Lynn</cp:lastModifiedBy>
  <cp:revision>5</cp:revision>
  <dcterms:created xsi:type="dcterms:W3CDTF">2020-07-23T18:21:00Z</dcterms:created>
  <dcterms:modified xsi:type="dcterms:W3CDTF">2024-05-08T21:42:00Z</dcterms:modified>
</cp:coreProperties>
</file>